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1A" w:rsidRPr="002C2FE0" w:rsidRDefault="00A8191A" w:rsidP="00CC214E">
      <w:pPr>
        <w:jc w:val="center"/>
        <w:rPr>
          <w:b/>
          <w:sz w:val="28"/>
          <w:szCs w:val="28"/>
        </w:rPr>
      </w:pPr>
      <w:r w:rsidRPr="002C2FE0">
        <w:rPr>
          <w:b/>
          <w:sz w:val="28"/>
          <w:szCs w:val="28"/>
        </w:rPr>
        <w:t>Программа</w:t>
      </w:r>
    </w:p>
    <w:p w:rsidR="00A8191A" w:rsidRPr="00D45725" w:rsidRDefault="00D45725" w:rsidP="00CC214E">
      <w:pPr>
        <w:jc w:val="center"/>
        <w:rPr>
          <w:b/>
          <w:sz w:val="28"/>
          <w:szCs w:val="28"/>
        </w:rPr>
      </w:pPr>
      <w:r w:rsidRPr="00D45725">
        <w:rPr>
          <w:b/>
          <w:sz w:val="28"/>
          <w:szCs w:val="28"/>
        </w:rPr>
        <w:t xml:space="preserve">Второго </w:t>
      </w:r>
      <w:r w:rsidR="00A8191A" w:rsidRPr="00D45725">
        <w:rPr>
          <w:b/>
          <w:sz w:val="28"/>
          <w:szCs w:val="28"/>
        </w:rPr>
        <w:t xml:space="preserve">республиканского Форума </w:t>
      </w:r>
      <w:r w:rsidR="00B850EE" w:rsidRPr="00D45725">
        <w:rPr>
          <w:b/>
          <w:sz w:val="28"/>
          <w:szCs w:val="28"/>
        </w:rPr>
        <w:t>ТОС</w:t>
      </w:r>
      <w:r w:rsidR="00025D2F">
        <w:rPr>
          <w:b/>
          <w:sz w:val="28"/>
          <w:szCs w:val="28"/>
        </w:rPr>
        <w:t xml:space="preserve"> Карелии</w:t>
      </w:r>
    </w:p>
    <w:p w:rsidR="00D45725" w:rsidRPr="00D45725" w:rsidRDefault="00D45725" w:rsidP="00CC214E">
      <w:pPr>
        <w:jc w:val="center"/>
        <w:rPr>
          <w:b/>
          <w:sz w:val="28"/>
          <w:szCs w:val="28"/>
        </w:rPr>
      </w:pPr>
      <w:r w:rsidRPr="00D45725">
        <w:rPr>
          <w:b/>
          <w:sz w:val="28"/>
          <w:szCs w:val="28"/>
        </w:rPr>
        <w:t>19 ноября 2020 года</w:t>
      </w:r>
    </w:p>
    <w:p w:rsidR="00D45725" w:rsidRPr="002C2FE0" w:rsidRDefault="00D45725" w:rsidP="00CC214E">
      <w:pPr>
        <w:jc w:val="center"/>
        <w:rPr>
          <w:sz w:val="28"/>
          <w:szCs w:val="28"/>
        </w:rPr>
      </w:pPr>
    </w:p>
    <w:p w:rsidR="00B850EE" w:rsidRDefault="00D45725" w:rsidP="00D45725">
      <w:pPr>
        <w:ind w:left="-426" w:firstLine="426"/>
        <w:jc w:val="both"/>
        <w:rPr>
          <w:sz w:val="28"/>
          <w:szCs w:val="28"/>
        </w:rPr>
      </w:pPr>
      <w:r w:rsidRPr="00D45725">
        <w:rPr>
          <w:b/>
          <w:i/>
          <w:sz w:val="28"/>
          <w:szCs w:val="28"/>
        </w:rPr>
        <w:t>Организаторы Форума:</w:t>
      </w:r>
      <w:r>
        <w:rPr>
          <w:sz w:val="28"/>
          <w:szCs w:val="28"/>
        </w:rPr>
        <w:t xml:space="preserve"> Министерство национальной и региональной политики Республики Карелия, Ассоциация «Совет муниципальных образований Республики Карелия», Ассоциация «Развитие ТОС в Республике Карелия»</w:t>
      </w:r>
      <w:r w:rsidR="00AB0C49">
        <w:rPr>
          <w:sz w:val="28"/>
          <w:szCs w:val="28"/>
        </w:rPr>
        <w:t>, КРОО «Продвижение»</w:t>
      </w:r>
    </w:p>
    <w:p w:rsidR="00AB0C49" w:rsidRPr="00D45725" w:rsidRDefault="00AB0C49" w:rsidP="00AB0C49">
      <w:pPr>
        <w:shd w:val="clear" w:color="auto" w:fill="FFFFFF"/>
        <w:rPr>
          <w:rFonts w:ascii="Georgia" w:hAnsi="Georgia"/>
          <w:color w:val="333333"/>
        </w:rPr>
      </w:pPr>
      <w:r w:rsidRPr="00AB0C49">
        <w:rPr>
          <w:b/>
          <w:i/>
          <w:sz w:val="28"/>
          <w:szCs w:val="28"/>
        </w:rPr>
        <w:t>Партнеры Форума</w:t>
      </w:r>
      <w:r>
        <w:rPr>
          <w:b/>
          <w:i/>
          <w:sz w:val="28"/>
          <w:szCs w:val="28"/>
        </w:rPr>
        <w:t>:</w:t>
      </w:r>
      <w:r w:rsidRPr="00AB0C49">
        <w:rPr>
          <w:sz w:val="28"/>
          <w:szCs w:val="28"/>
        </w:rPr>
        <w:t xml:space="preserve"> </w:t>
      </w:r>
      <w:r>
        <w:rPr>
          <w:sz w:val="28"/>
          <w:szCs w:val="28"/>
        </w:rPr>
        <w:t xml:space="preserve">Карельский филиал РАНХ и ГС </w:t>
      </w:r>
    </w:p>
    <w:p w:rsidR="00D45725" w:rsidRPr="002C2FE0" w:rsidRDefault="00D45725" w:rsidP="008555AF">
      <w:pPr>
        <w:ind w:left="-426" w:firstLine="426"/>
        <w:jc w:val="both"/>
        <w:rPr>
          <w:sz w:val="28"/>
          <w:szCs w:val="28"/>
        </w:rPr>
      </w:pPr>
      <w:r w:rsidRPr="00AB0C49">
        <w:rPr>
          <w:b/>
          <w:i/>
          <w:sz w:val="28"/>
          <w:szCs w:val="28"/>
        </w:rPr>
        <w:t>Участники</w:t>
      </w:r>
      <w:r w:rsidR="00AB0C49">
        <w:rPr>
          <w:b/>
          <w:i/>
          <w:sz w:val="28"/>
          <w:szCs w:val="28"/>
        </w:rPr>
        <w:t xml:space="preserve"> Форума</w:t>
      </w:r>
      <w:r w:rsidRPr="00AB0C49">
        <w:rPr>
          <w:b/>
          <w:i/>
          <w:sz w:val="28"/>
          <w:szCs w:val="28"/>
        </w:rPr>
        <w:t>:</w:t>
      </w:r>
      <w:r>
        <w:rPr>
          <w:sz w:val="28"/>
          <w:szCs w:val="28"/>
        </w:rPr>
        <w:t xml:space="preserve"> </w:t>
      </w:r>
      <w:r w:rsidRPr="00D45725">
        <w:rPr>
          <w:sz w:val="28"/>
          <w:szCs w:val="28"/>
        </w:rPr>
        <w:t xml:space="preserve">представители органов </w:t>
      </w:r>
      <w:r w:rsidR="00AB0C49">
        <w:rPr>
          <w:sz w:val="28"/>
          <w:szCs w:val="28"/>
        </w:rPr>
        <w:t xml:space="preserve">исполнительной и законодательной </w:t>
      </w:r>
      <w:r w:rsidRPr="00D45725">
        <w:rPr>
          <w:sz w:val="28"/>
          <w:szCs w:val="28"/>
        </w:rPr>
        <w:t xml:space="preserve">власти и </w:t>
      </w:r>
      <w:r w:rsidR="00AB0C49">
        <w:rPr>
          <w:sz w:val="28"/>
          <w:szCs w:val="28"/>
        </w:rPr>
        <w:t xml:space="preserve">органов </w:t>
      </w:r>
      <w:r w:rsidRPr="00D45725">
        <w:rPr>
          <w:sz w:val="28"/>
          <w:szCs w:val="28"/>
        </w:rPr>
        <w:t>местного самоуправления</w:t>
      </w:r>
      <w:r w:rsidR="00AB0C49">
        <w:rPr>
          <w:sz w:val="28"/>
          <w:szCs w:val="28"/>
        </w:rPr>
        <w:t xml:space="preserve"> Республики Карелия</w:t>
      </w:r>
      <w:r w:rsidRPr="00D45725">
        <w:rPr>
          <w:sz w:val="28"/>
          <w:szCs w:val="28"/>
        </w:rPr>
        <w:t xml:space="preserve">, ТОС </w:t>
      </w:r>
      <w:r>
        <w:rPr>
          <w:sz w:val="28"/>
          <w:szCs w:val="28"/>
        </w:rPr>
        <w:t>Республики Карелия</w:t>
      </w:r>
      <w:r w:rsidR="00AB0C49">
        <w:rPr>
          <w:sz w:val="28"/>
          <w:szCs w:val="28"/>
        </w:rPr>
        <w:t>, общественные организации, средства массовой информации</w:t>
      </w:r>
    </w:p>
    <w:tbl>
      <w:tblPr>
        <w:tblStyle w:val="a3"/>
        <w:tblW w:w="1020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500"/>
      </w:tblGrid>
      <w:tr w:rsidR="002C2FE0" w:rsidRPr="002C2FE0" w:rsidTr="001D4A2C">
        <w:tc>
          <w:tcPr>
            <w:tcW w:w="1702" w:type="dxa"/>
          </w:tcPr>
          <w:p w:rsidR="00A8191A" w:rsidRPr="002C2FE0" w:rsidRDefault="00A8191A" w:rsidP="00CC214E">
            <w:pPr>
              <w:jc w:val="center"/>
              <w:rPr>
                <w:sz w:val="28"/>
                <w:szCs w:val="28"/>
              </w:rPr>
            </w:pPr>
          </w:p>
        </w:tc>
        <w:tc>
          <w:tcPr>
            <w:tcW w:w="8500" w:type="dxa"/>
          </w:tcPr>
          <w:p w:rsidR="00D45725" w:rsidRPr="002C2FE0" w:rsidRDefault="00D45725" w:rsidP="00CC214E">
            <w:pPr>
              <w:rPr>
                <w:sz w:val="28"/>
                <w:szCs w:val="28"/>
              </w:rPr>
            </w:pPr>
          </w:p>
        </w:tc>
      </w:tr>
      <w:tr w:rsidR="002C2FE0" w:rsidRPr="002C2FE0" w:rsidTr="001D4A2C">
        <w:tc>
          <w:tcPr>
            <w:tcW w:w="1702" w:type="dxa"/>
          </w:tcPr>
          <w:p w:rsidR="00FE61B0" w:rsidRPr="002C2FE0" w:rsidRDefault="00FE61B0" w:rsidP="00CC214E">
            <w:pPr>
              <w:jc w:val="center"/>
              <w:rPr>
                <w:sz w:val="28"/>
                <w:szCs w:val="28"/>
              </w:rPr>
            </w:pPr>
            <w:r w:rsidRPr="00D45725">
              <w:rPr>
                <w:b/>
                <w:sz w:val="28"/>
                <w:szCs w:val="28"/>
              </w:rPr>
              <w:t>Модератор</w:t>
            </w:r>
            <w:r w:rsidRPr="002C2FE0">
              <w:rPr>
                <w:sz w:val="28"/>
                <w:szCs w:val="28"/>
              </w:rPr>
              <w:t>:</w:t>
            </w:r>
          </w:p>
        </w:tc>
        <w:tc>
          <w:tcPr>
            <w:tcW w:w="8500" w:type="dxa"/>
          </w:tcPr>
          <w:p w:rsidR="00FE61B0" w:rsidRPr="002C2FE0" w:rsidRDefault="005B2527" w:rsidP="00CC214E">
            <w:pPr>
              <w:jc w:val="both"/>
              <w:rPr>
                <w:sz w:val="28"/>
                <w:szCs w:val="28"/>
              </w:rPr>
            </w:pPr>
            <w:r w:rsidRPr="002C2FE0">
              <w:rPr>
                <w:b/>
                <w:sz w:val="28"/>
                <w:szCs w:val="28"/>
              </w:rPr>
              <w:t>Бурак Ольга Арсеньевна</w:t>
            </w:r>
            <w:r w:rsidRPr="002C2FE0">
              <w:rPr>
                <w:sz w:val="28"/>
                <w:szCs w:val="28"/>
              </w:rPr>
              <w:t>, председатель Ассоциации «Развитие ТОС в Республике Карелия»</w:t>
            </w:r>
          </w:p>
        </w:tc>
      </w:tr>
    </w:tbl>
    <w:p w:rsidR="0029097F" w:rsidRDefault="0029097F" w:rsidP="00D45725">
      <w:pPr>
        <w:ind w:left="-1276"/>
        <w:jc w:val="center"/>
        <w:rPr>
          <w:b/>
          <w:sz w:val="28"/>
          <w:szCs w:val="28"/>
        </w:rPr>
      </w:pPr>
    </w:p>
    <w:p w:rsidR="00D45725" w:rsidRDefault="00D45725" w:rsidP="00D45725">
      <w:pPr>
        <w:ind w:left="-1276"/>
        <w:jc w:val="center"/>
        <w:rPr>
          <w:b/>
          <w:sz w:val="28"/>
          <w:szCs w:val="28"/>
        </w:rPr>
      </w:pPr>
      <w:r>
        <w:rPr>
          <w:b/>
          <w:sz w:val="28"/>
          <w:szCs w:val="28"/>
        </w:rPr>
        <w:t>ПРОГРАММА ФОРУМА</w:t>
      </w:r>
    </w:p>
    <w:p w:rsidR="00D45725" w:rsidRPr="002C2FE0" w:rsidRDefault="00D45725" w:rsidP="00D45725">
      <w:pPr>
        <w:ind w:left="-1276"/>
        <w:jc w:val="center"/>
        <w:rPr>
          <w:b/>
          <w:sz w:val="28"/>
          <w:szCs w:val="28"/>
        </w:rPr>
      </w:pPr>
    </w:p>
    <w:tbl>
      <w:tblPr>
        <w:tblStyle w:val="a3"/>
        <w:tblW w:w="10206" w:type="dxa"/>
        <w:tblInd w:w="-572" w:type="dxa"/>
        <w:tblLook w:val="01E0" w:firstRow="1" w:lastRow="1" w:firstColumn="1" w:lastColumn="1" w:noHBand="0" w:noVBand="0"/>
      </w:tblPr>
      <w:tblGrid>
        <w:gridCol w:w="2250"/>
        <w:gridCol w:w="7956"/>
      </w:tblGrid>
      <w:tr w:rsidR="00D45725" w:rsidRPr="002C2FE0" w:rsidTr="00111ACE">
        <w:tc>
          <w:tcPr>
            <w:tcW w:w="2250" w:type="dxa"/>
          </w:tcPr>
          <w:p w:rsidR="00D45725" w:rsidRPr="00AB0C49" w:rsidRDefault="00D45725" w:rsidP="00216D53">
            <w:pPr>
              <w:rPr>
                <w:b/>
                <w:sz w:val="28"/>
                <w:szCs w:val="28"/>
              </w:rPr>
            </w:pPr>
            <w:r w:rsidRPr="00AB0C49">
              <w:rPr>
                <w:b/>
                <w:sz w:val="28"/>
                <w:szCs w:val="28"/>
              </w:rPr>
              <w:t>Формат проведения:</w:t>
            </w:r>
          </w:p>
        </w:tc>
        <w:tc>
          <w:tcPr>
            <w:tcW w:w="7956" w:type="dxa"/>
          </w:tcPr>
          <w:p w:rsidR="00D45725" w:rsidRPr="00D45725" w:rsidRDefault="00AB0C49" w:rsidP="00D45725">
            <w:pPr>
              <w:shd w:val="clear" w:color="auto" w:fill="FFFFFF"/>
              <w:rPr>
                <w:rFonts w:ascii="Georgia" w:hAnsi="Georgia"/>
                <w:color w:val="333333"/>
              </w:rPr>
            </w:pPr>
            <w:r>
              <w:rPr>
                <w:sz w:val="28"/>
                <w:szCs w:val="28"/>
              </w:rPr>
              <w:t xml:space="preserve">Дистанционно на платформе </w:t>
            </w:r>
            <w:r w:rsidRPr="00AB0C49">
              <w:rPr>
                <w:sz w:val="28"/>
                <w:szCs w:val="28"/>
              </w:rPr>
              <w:t>ZOOM</w:t>
            </w:r>
            <w:r>
              <w:rPr>
                <w:sz w:val="28"/>
                <w:szCs w:val="28"/>
              </w:rPr>
              <w:t xml:space="preserve"> Карельского филиала РАНХ и ГС </w:t>
            </w:r>
          </w:p>
          <w:p w:rsidR="00D45725" w:rsidRPr="002C2FE0" w:rsidRDefault="00D45725" w:rsidP="00CC214E">
            <w:pPr>
              <w:jc w:val="both"/>
              <w:rPr>
                <w:b/>
                <w:sz w:val="28"/>
                <w:szCs w:val="28"/>
              </w:rPr>
            </w:pPr>
          </w:p>
        </w:tc>
      </w:tr>
      <w:tr w:rsidR="00D45725" w:rsidRPr="002C2FE0" w:rsidTr="00111ACE">
        <w:tc>
          <w:tcPr>
            <w:tcW w:w="2250" w:type="dxa"/>
          </w:tcPr>
          <w:p w:rsidR="00D45725" w:rsidRDefault="00D45725" w:rsidP="00216D53">
            <w:pPr>
              <w:rPr>
                <w:sz w:val="28"/>
                <w:szCs w:val="28"/>
              </w:rPr>
            </w:pPr>
            <w:r w:rsidRPr="00D45725">
              <w:rPr>
                <w:b/>
                <w:sz w:val="28"/>
                <w:szCs w:val="28"/>
              </w:rPr>
              <w:t>Дата проведения</w:t>
            </w:r>
          </w:p>
        </w:tc>
        <w:tc>
          <w:tcPr>
            <w:tcW w:w="7956" w:type="dxa"/>
          </w:tcPr>
          <w:p w:rsidR="00D45725" w:rsidRDefault="00D45725" w:rsidP="00D45725">
            <w:pPr>
              <w:shd w:val="clear" w:color="auto" w:fill="FFFFFF"/>
              <w:rPr>
                <w:sz w:val="28"/>
                <w:szCs w:val="28"/>
              </w:rPr>
            </w:pPr>
            <w:r w:rsidRPr="002C2FE0">
              <w:rPr>
                <w:sz w:val="28"/>
                <w:szCs w:val="28"/>
              </w:rPr>
              <w:t>19 ноября 2020 года</w:t>
            </w:r>
          </w:p>
        </w:tc>
      </w:tr>
      <w:tr w:rsidR="00D45725" w:rsidRPr="002C2FE0" w:rsidTr="00111ACE">
        <w:tc>
          <w:tcPr>
            <w:tcW w:w="2250" w:type="dxa"/>
          </w:tcPr>
          <w:p w:rsidR="00D45725" w:rsidRPr="00D45725" w:rsidRDefault="00D45725" w:rsidP="00216D53">
            <w:pPr>
              <w:rPr>
                <w:b/>
                <w:sz w:val="28"/>
                <w:szCs w:val="28"/>
              </w:rPr>
            </w:pPr>
            <w:r>
              <w:rPr>
                <w:b/>
                <w:sz w:val="28"/>
                <w:szCs w:val="28"/>
              </w:rPr>
              <w:t>Время проведения</w:t>
            </w:r>
          </w:p>
        </w:tc>
        <w:tc>
          <w:tcPr>
            <w:tcW w:w="7956" w:type="dxa"/>
          </w:tcPr>
          <w:p w:rsidR="00D45725" w:rsidRPr="002C2FE0" w:rsidRDefault="00D45725" w:rsidP="008555AF">
            <w:pPr>
              <w:shd w:val="clear" w:color="auto" w:fill="FFFFFF"/>
              <w:rPr>
                <w:sz w:val="28"/>
                <w:szCs w:val="28"/>
              </w:rPr>
            </w:pPr>
            <w:r>
              <w:rPr>
                <w:sz w:val="28"/>
                <w:szCs w:val="28"/>
              </w:rPr>
              <w:t>1</w:t>
            </w:r>
            <w:r w:rsidR="008555AF">
              <w:rPr>
                <w:sz w:val="28"/>
                <w:szCs w:val="28"/>
              </w:rPr>
              <w:t>0</w:t>
            </w:r>
            <w:r>
              <w:rPr>
                <w:sz w:val="28"/>
                <w:szCs w:val="28"/>
              </w:rPr>
              <w:t>.00 – 1</w:t>
            </w:r>
            <w:r w:rsidR="008555AF">
              <w:rPr>
                <w:sz w:val="28"/>
                <w:szCs w:val="28"/>
              </w:rPr>
              <w:t>2</w:t>
            </w:r>
            <w:r>
              <w:rPr>
                <w:sz w:val="28"/>
                <w:szCs w:val="28"/>
              </w:rPr>
              <w:t>.</w:t>
            </w:r>
            <w:r w:rsidR="008555AF">
              <w:rPr>
                <w:sz w:val="28"/>
                <w:szCs w:val="28"/>
              </w:rPr>
              <w:t xml:space="preserve">15 </w:t>
            </w:r>
            <w:r>
              <w:rPr>
                <w:sz w:val="28"/>
                <w:szCs w:val="28"/>
              </w:rPr>
              <w:t>(время московское)</w:t>
            </w:r>
          </w:p>
        </w:tc>
      </w:tr>
      <w:tr w:rsidR="00D45725" w:rsidRPr="002C2FE0" w:rsidTr="00111ACE">
        <w:tc>
          <w:tcPr>
            <w:tcW w:w="2250" w:type="dxa"/>
          </w:tcPr>
          <w:p w:rsidR="008555AF" w:rsidRDefault="00D45725" w:rsidP="00216D53">
            <w:pPr>
              <w:rPr>
                <w:rFonts w:eastAsia="Calibri"/>
                <w:b/>
                <w:lang w:eastAsia="en-US"/>
              </w:rPr>
            </w:pPr>
            <w:r w:rsidRPr="008555AF">
              <w:rPr>
                <w:rFonts w:eastAsia="Calibri"/>
                <w:b/>
                <w:sz w:val="28"/>
                <w:szCs w:val="28"/>
                <w:lang w:eastAsia="en-US"/>
              </w:rPr>
              <w:t>Регистрация участников</w:t>
            </w:r>
            <w:r w:rsidRPr="00D45725">
              <w:rPr>
                <w:rFonts w:eastAsia="Calibri"/>
                <w:b/>
                <w:lang w:eastAsia="en-US"/>
              </w:rPr>
              <w:t xml:space="preserve"> </w:t>
            </w:r>
          </w:p>
          <w:p w:rsidR="00D45725" w:rsidRPr="008555AF" w:rsidRDefault="008555AF" w:rsidP="00216D53">
            <w:pPr>
              <w:rPr>
                <w:sz w:val="28"/>
                <w:szCs w:val="28"/>
              </w:rPr>
            </w:pPr>
            <w:r w:rsidRPr="008555AF">
              <w:rPr>
                <w:rFonts w:eastAsia="Calibri"/>
                <w:lang w:eastAsia="en-US"/>
              </w:rPr>
              <w:t>(</w:t>
            </w:r>
            <w:r w:rsidR="00D45725" w:rsidRPr="008555AF">
              <w:rPr>
                <w:rFonts w:eastAsia="Calibri"/>
                <w:lang w:eastAsia="en-US"/>
              </w:rPr>
              <w:t xml:space="preserve">в электронном приложении </w:t>
            </w:r>
            <w:r w:rsidR="00D45725" w:rsidRPr="008555AF">
              <w:rPr>
                <w:rFonts w:eastAsia="Calibri"/>
                <w:lang w:val="en-US" w:eastAsia="en-US"/>
              </w:rPr>
              <w:t>ZOOM</w:t>
            </w:r>
            <w:r w:rsidR="00D45725" w:rsidRPr="008555AF">
              <w:rPr>
                <w:rFonts w:eastAsia="Calibri"/>
                <w:lang w:eastAsia="en-US"/>
              </w:rPr>
              <w:t xml:space="preserve"> по   идентификатору конференции</w:t>
            </w:r>
            <w:r w:rsidRPr="008555AF">
              <w:rPr>
                <w:rFonts w:eastAsia="Calibri"/>
                <w:lang w:eastAsia="en-US"/>
              </w:rPr>
              <w:t>)</w:t>
            </w:r>
          </w:p>
        </w:tc>
        <w:tc>
          <w:tcPr>
            <w:tcW w:w="7956" w:type="dxa"/>
          </w:tcPr>
          <w:p w:rsidR="00D45725" w:rsidRDefault="008555AF" w:rsidP="008555AF">
            <w:pPr>
              <w:shd w:val="clear" w:color="auto" w:fill="FFFFFF"/>
              <w:rPr>
                <w:sz w:val="28"/>
                <w:szCs w:val="28"/>
              </w:rPr>
            </w:pPr>
            <w:r>
              <w:rPr>
                <w:sz w:val="28"/>
                <w:szCs w:val="28"/>
              </w:rPr>
              <w:t>09</w:t>
            </w:r>
            <w:r w:rsidR="00D45725">
              <w:rPr>
                <w:sz w:val="28"/>
                <w:szCs w:val="28"/>
              </w:rPr>
              <w:t>.00 – 1</w:t>
            </w:r>
            <w:r>
              <w:rPr>
                <w:sz w:val="28"/>
                <w:szCs w:val="28"/>
              </w:rPr>
              <w:t>0</w:t>
            </w:r>
            <w:r w:rsidR="00D45725">
              <w:rPr>
                <w:sz w:val="28"/>
                <w:szCs w:val="28"/>
              </w:rPr>
              <w:t>.00</w:t>
            </w:r>
            <w:r>
              <w:rPr>
                <w:sz w:val="28"/>
                <w:szCs w:val="28"/>
              </w:rPr>
              <w:t xml:space="preserve"> </w:t>
            </w:r>
            <w:r w:rsidRPr="008555AF">
              <w:rPr>
                <w:sz w:val="28"/>
                <w:szCs w:val="28"/>
              </w:rPr>
              <w:t>(время московское)</w:t>
            </w:r>
          </w:p>
        </w:tc>
      </w:tr>
      <w:tr w:rsidR="00D45725" w:rsidRPr="002C2FE0" w:rsidTr="00111ACE">
        <w:tc>
          <w:tcPr>
            <w:tcW w:w="2250" w:type="dxa"/>
          </w:tcPr>
          <w:p w:rsidR="00D45725" w:rsidRPr="008555AF" w:rsidRDefault="00D45725" w:rsidP="00D45725">
            <w:pPr>
              <w:shd w:val="clear" w:color="auto" w:fill="FFFFFF"/>
              <w:spacing w:after="160" w:line="259" w:lineRule="auto"/>
              <w:rPr>
                <w:rFonts w:eastAsia="Calibri"/>
                <w:b/>
                <w:sz w:val="28"/>
                <w:szCs w:val="28"/>
                <w:lang w:eastAsia="en-US"/>
              </w:rPr>
            </w:pPr>
            <w:r w:rsidRPr="00D45725">
              <w:rPr>
                <w:rFonts w:eastAsia="Calibri"/>
                <w:b/>
                <w:sz w:val="28"/>
                <w:szCs w:val="28"/>
                <w:lang w:eastAsia="en-US"/>
              </w:rPr>
              <w:t xml:space="preserve">Подключиться к конференции </w:t>
            </w:r>
            <w:proofErr w:type="spellStart"/>
            <w:r w:rsidRPr="00D45725">
              <w:rPr>
                <w:rFonts w:eastAsia="Calibri"/>
                <w:b/>
                <w:sz w:val="28"/>
                <w:szCs w:val="28"/>
                <w:lang w:eastAsia="en-US"/>
              </w:rPr>
              <w:t>Zoom</w:t>
            </w:r>
            <w:proofErr w:type="spellEnd"/>
          </w:p>
        </w:tc>
        <w:tc>
          <w:tcPr>
            <w:tcW w:w="7956" w:type="dxa"/>
          </w:tcPr>
          <w:p w:rsidR="00D45725" w:rsidRPr="00D45725" w:rsidRDefault="00BE772F" w:rsidP="00D45725">
            <w:pPr>
              <w:shd w:val="clear" w:color="auto" w:fill="FFFFFF"/>
              <w:rPr>
                <w:rFonts w:ascii="Georgia" w:hAnsi="Georgia"/>
                <w:color w:val="333333"/>
                <w:sz w:val="28"/>
                <w:szCs w:val="28"/>
              </w:rPr>
            </w:pPr>
            <w:hyperlink r:id="rId8" w:tgtFrame="_blank" w:history="1">
              <w:r w:rsidR="00D45725" w:rsidRPr="00D45725">
                <w:rPr>
                  <w:rFonts w:ascii="Georgia" w:hAnsi="Georgia"/>
                  <w:color w:val="005BD1"/>
                  <w:sz w:val="28"/>
                  <w:szCs w:val="28"/>
                  <w:u w:val="single"/>
                </w:rPr>
                <w:t>https://us02web.zoom.us/j/6837367877</w:t>
              </w:r>
            </w:hyperlink>
          </w:p>
          <w:p w:rsidR="00D45725" w:rsidRPr="008555AF" w:rsidRDefault="00D45725" w:rsidP="00D45725">
            <w:pPr>
              <w:shd w:val="clear" w:color="auto" w:fill="FFFFFF"/>
              <w:rPr>
                <w:sz w:val="28"/>
                <w:szCs w:val="28"/>
              </w:rPr>
            </w:pPr>
          </w:p>
        </w:tc>
      </w:tr>
      <w:tr w:rsidR="00D45725" w:rsidRPr="002C2FE0" w:rsidTr="00111ACE">
        <w:tc>
          <w:tcPr>
            <w:tcW w:w="2250" w:type="dxa"/>
          </w:tcPr>
          <w:p w:rsidR="00D45725" w:rsidRPr="008555AF" w:rsidRDefault="00D45725" w:rsidP="00D45725">
            <w:pPr>
              <w:shd w:val="clear" w:color="auto" w:fill="FFFFFF"/>
              <w:spacing w:after="160" w:line="259" w:lineRule="auto"/>
              <w:rPr>
                <w:rFonts w:eastAsia="Calibri"/>
                <w:b/>
                <w:sz w:val="28"/>
                <w:szCs w:val="28"/>
                <w:lang w:eastAsia="en-US"/>
              </w:rPr>
            </w:pPr>
            <w:r w:rsidRPr="00D45725">
              <w:rPr>
                <w:b/>
                <w:color w:val="333333"/>
                <w:sz w:val="28"/>
                <w:szCs w:val="28"/>
              </w:rPr>
              <w:t>Идентификатор конференции</w:t>
            </w:r>
          </w:p>
        </w:tc>
        <w:tc>
          <w:tcPr>
            <w:tcW w:w="7956" w:type="dxa"/>
          </w:tcPr>
          <w:p w:rsidR="00D45725" w:rsidRPr="008555AF" w:rsidRDefault="00D45725" w:rsidP="00D45725">
            <w:pPr>
              <w:shd w:val="clear" w:color="auto" w:fill="FFFFFF"/>
              <w:rPr>
                <w:rFonts w:eastAsia="Calibri"/>
                <w:sz w:val="28"/>
                <w:szCs w:val="28"/>
                <w:lang w:eastAsia="en-US"/>
              </w:rPr>
            </w:pPr>
            <w:r w:rsidRPr="00D45725">
              <w:rPr>
                <w:color w:val="333333"/>
                <w:sz w:val="28"/>
                <w:szCs w:val="28"/>
              </w:rPr>
              <w:t>683 736 7877</w:t>
            </w:r>
          </w:p>
        </w:tc>
      </w:tr>
      <w:tr w:rsidR="002C2FE0" w:rsidRPr="002C2FE0" w:rsidTr="00111ACE">
        <w:tc>
          <w:tcPr>
            <w:tcW w:w="2250" w:type="dxa"/>
          </w:tcPr>
          <w:p w:rsidR="008D7ABA" w:rsidRPr="002C2FE0" w:rsidRDefault="003549A5" w:rsidP="00216D53">
            <w:pPr>
              <w:rPr>
                <w:sz w:val="28"/>
                <w:szCs w:val="28"/>
              </w:rPr>
            </w:pPr>
            <w:r w:rsidRPr="002C2FE0">
              <w:rPr>
                <w:sz w:val="28"/>
                <w:szCs w:val="28"/>
              </w:rPr>
              <w:t>10</w:t>
            </w:r>
            <w:r w:rsidR="008D7ABA" w:rsidRPr="002C2FE0">
              <w:rPr>
                <w:sz w:val="28"/>
                <w:szCs w:val="28"/>
              </w:rPr>
              <w:t>.</w:t>
            </w:r>
            <w:r w:rsidRPr="002C2FE0">
              <w:rPr>
                <w:sz w:val="28"/>
                <w:szCs w:val="28"/>
              </w:rPr>
              <w:t>00-10</w:t>
            </w:r>
            <w:r w:rsidR="008D7ABA" w:rsidRPr="002C2FE0">
              <w:rPr>
                <w:sz w:val="28"/>
                <w:szCs w:val="28"/>
              </w:rPr>
              <w:t>.</w:t>
            </w:r>
            <w:r w:rsidR="00216D53">
              <w:rPr>
                <w:sz w:val="28"/>
                <w:szCs w:val="28"/>
              </w:rPr>
              <w:t>20</w:t>
            </w:r>
          </w:p>
        </w:tc>
        <w:tc>
          <w:tcPr>
            <w:tcW w:w="7956" w:type="dxa"/>
          </w:tcPr>
          <w:p w:rsidR="00712B1D" w:rsidRPr="002C2FE0" w:rsidRDefault="005603D1" w:rsidP="00CC214E">
            <w:pPr>
              <w:jc w:val="both"/>
              <w:rPr>
                <w:b/>
                <w:sz w:val="28"/>
                <w:szCs w:val="28"/>
              </w:rPr>
            </w:pPr>
            <w:r w:rsidRPr="002C2FE0">
              <w:rPr>
                <w:b/>
                <w:sz w:val="28"/>
                <w:szCs w:val="28"/>
              </w:rPr>
              <w:t>Приветственное</w:t>
            </w:r>
            <w:r w:rsidR="00F04903" w:rsidRPr="002C2FE0">
              <w:rPr>
                <w:b/>
                <w:sz w:val="28"/>
                <w:szCs w:val="28"/>
              </w:rPr>
              <w:t xml:space="preserve"> </w:t>
            </w:r>
            <w:r w:rsidR="00712B1D" w:rsidRPr="002C2FE0">
              <w:rPr>
                <w:b/>
                <w:sz w:val="28"/>
                <w:szCs w:val="28"/>
              </w:rPr>
              <w:t>слово</w:t>
            </w:r>
            <w:r w:rsidR="00393AD9" w:rsidRPr="002C2FE0">
              <w:rPr>
                <w:b/>
                <w:sz w:val="28"/>
                <w:szCs w:val="28"/>
              </w:rPr>
              <w:t>:</w:t>
            </w:r>
          </w:p>
          <w:p w:rsidR="00724C7B" w:rsidRPr="00724C7B" w:rsidRDefault="004C1881" w:rsidP="00CC214E">
            <w:pPr>
              <w:jc w:val="both"/>
              <w:rPr>
                <w:sz w:val="28"/>
                <w:szCs w:val="28"/>
              </w:rPr>
            </w:pPr>
            <w:r w:rsidRPr="002C2FE0">
              <w:rPr>
                <w:b/>
                <w:sz w:val="28"/>
                <w:szCs w:val="28"/>
              </w:rPr>
              <w:t>Парфенчиков Артур Олегович</w:t>
            </w:r>
            <w:r w:rsidR="00A8191A" w:rsidRPr="002C2FE0">
              <w:rPr>
                <w:sz w:val="28"/>
                <w:szCs w:val="28"/>
              </w:rPr>
              <w:t xml:space="preserve">, </w:t>
            </w:r>
            <w:r w:rsidR="00C74786" w:rsidRPr="002C2FE0">
              <w:rPr>
                <w:sz w:val="28"/>
                <w:szCs w:val="28"/>
              </w:rPr>
              <w:t>Глав</w:t>
            </w:r>
            <w:r w:rsidRPr="002C2FE0">
              <w:rPr>
                <w:sz w:val="28"/>
                <w:szCs w:val="28"/>
              </w:rPr>
              <w:t xml:space="preserve">а </w:t>
            </w:r>
            <w:r w:rsidR="00A8191A" w:rsidRPr="002C2FE0">
              <w:rPr>
                <w:sz w:val="28"/>
                <w:szCs w:val="28"/>
              </w:rPr>
              <w:t>Республики Карелия</w:t>
            </w:r>
            <w:r w:rsidR="002C2FE0" w:rsidRPr="002C2FE0">
              <w:rPr>
                <w:sz w:val="28"/>
                <w:szCs w:val="28"/>
              </w:rPr>
              <w:t xml:space="preserve"> </w:t>
            </w:r>
            <w:r w:rsidR="00FE61B0" w:rsidRPr="002C2FE0">
              <w:rPr>
                <w:b/>
                <w:sz w:val="28"/>
                <w:szCs w:val="28"/>
              </w:rPr>
              <w:t>Кидяев</w:t>
            </w:r>
            <w:r w:rsidR="0081049E" w:rsidRPr="002C2FE0">
              <w:rPr>
                <w:b/>
                <w:sz w:val="28"/>
                <w:szCs w:val="28"/>
              </w:rPr>
              <w:t xml:space="preserve"> Виктор Борисович</w:t>
            </w:r>
            <w:r w:rsidR="0081049E" w:rsidRPr="002C2FE0">
              <w:rPr>
                <w:sz w:val="28"/>
                <w:szCs w:val="28"/>
              </w:rPr>
              <w:t>,</w:t>
            </w:r>
            <w:r w:rsidR="0081049E" w:rsidRPr="002C2FE0">
              <w:t xml:space="preserve"> </w:t>
            </w:r>
            <w:r w:rsidR="0081049E" w:rsidRPr="002C2FE0">
              <w:rPr>
                <w:sz w:val="28"/>
                <w:szCs w:val="28"/>
              </w:rPr>
              <w:t>Председатель Общенациональной ассоциации ТОС</w:t>
            </w:r>
            <w:r w:rsidR="00724C7B">
              <w:rPr>
                <w:sz w:val="28"/>
                <w:szCs w:val="28"/>
              </w:rPr>
              <w:t xml:space="preserve">, депутат Государственной Думы Российской Федерации, </w:t>
            </w:r>
            <w:r w:rsidR="00724C7B" w:rsidRPr="00724C7B">
              <w:rPr>
                <w:sz w:val="28"/>
                <w:szCs w:val="28"/>
              </w:rPr>
              <w:t>первый заместитель руководителя фракции «Единая Россия»</w:t>
            </w:r>
          </w:p>
          <w:p w:rsidR="00AB0C49" w:rsidRDefault="0081049E" w:rsidP="00CC214E">
            <w:pPr>
              <w:jc w:val="both"/>
              <w:rPr>
                <w:i/>
                <w:sz w:val="28"/>
                <w:szCs w:val="28"/>
              </w:rPr>
            </w:pPr>
            <w:r w:rsidRPr="002C2FE0">
              <w:rPr>
                <w:sz w:val="28"/>
                <w:szCs w:val="28"/>
              </w:rPr>
              <w:t xml:space="preserve"> </w:t>
            </w:r>
            <w:r w:rsidRPr="002C2FE0">
              <w:rPr>
                <w:i/>
                <w:sz w:val="28"/>
                <w:szCs w:val="28"/>
              </w:rPr>
              <w:t>(</w:t>
            </w:r>
            <w:r w:rsidR="002C2FE0" w:rsidRPr="002C2FE0">
              <w:rPr>
                <w:i/>
                <w:sz w:val="28"/>
                <w:szCs w:val="28"/>
              </w:rPr>
              <w:t>видеообращение)</w:t>
            </w:r>
            <w:r w:rsidR="00216D53">
              <w:rPr>
                <w:i/>
                <w:sz w:val="28"/>
                <w:szCs w:val="28"/>
              </w:rPr>
              <w:t xml:space="preserve"> </w:t>
            </w:r>
          </w:p>
          <w:p w:rsidR="003549A5" w:rsidRPr="002C2FE0" w:rsidRDefault="003549A5" w:rsidP="00CC214E">
            <w:pPr>
              <w:jc w:val="both"/>
              <w:rPr>
                <w:sz w:val="28"/>
                <w:szCs w:val="28"/>
              </w:rPr>
            </w:pPr>
            <w:r w:rsidRPr="002C2FE0">
              <w:rPr>
                <w:b/>
                <w:sz w:val="28"/>
                <w:szCs w:val="28"/>
              </w:rPr>
              <w:lastRenderedPageBreak/>
              <w:t>Лопаткина Анна Валерьевна</w:t>
            </w:r>
            <w:r w:rsidRPr="002C2FE0">
              <w:rPr>
                <w:sz w:val="28"/>
                <w:szCs w:val="28"/>
              </w:rPr>
              <w:t xml:space="preserve">, </w:t>
            </w:r>
            <w:r w:rsidR="001D4A2C" w:rsidRPr="002C2FE0">
              <w:rPr>
                <w:sz w:val="28"/>
                <w:szCs w:val="28"/>
              </w:rPr>
              <w:t>п</w:t>
            </w:r>
            <w:r w:rsidR="00BF5ECF" w:rsidRPr="002C2FE0">
              <w:rPr>
                <w:sz w:val="28"/>
                <w:szCs w:val="28"/>
              </w:rPr>
              <w:t>редседатель Комитета по государственному устройству и местному самоуправлению Законодательного Собрания Республики Карелия</w:t>
            </w:r>
            <w:r w:rsidR="000629FD" w:rsidRPr="002C2FE0">
              <w:rPr>
                <w:sz w:val="28"/>
                <w:szCs w:val="28"/>
              </w:rPr>
              <w:t>;</w:t>
            </w:r>
          </w:p>
          <w:p w:rsidR="00160A11" w:rsidRDefault="00A8191A" w:rsidP="00CC214E">
            <w:pPr>
              <w:jc w:val="both"/>
              <w:rPr>
                <w:sz w:val="28"/>
                <w:szCs w:val="28"/>
              </w:rPr>
            </w:pPr>
            <w:r w:rsidRPr="002C2FE0">
              <w:rPr>
                <w:b/>
                <w:sz w:val="28"/>
                <w:szCs w:val="28"/>
              </w:rPr>
              <w:t>Пивненко Роман Рудольфович</w:t>
            </w:r>
            <w:r w:rsidRPr="002C2FE0">
              <w:rPr>
                <w:sz w:val="28"/>
                <w:szCs w:val="28"/>
              </w:rPr>
              <w:t>, директор Карельского филиала РАНХиГС при Президенте Р</w:t>
            </w:r>
            <w:r w:rsidR="003E521B" w:rsidRPr="002C2FE0">
              <w:rPr>
                <w:sz w:val="28"/>
                <w:szCs w:val="28"/>
              </w:rPr>
              <w:t>оссийской Федерации</w:t>
            </w:r>
          </w:p>
          <w:p w:rsidR="008555AF" w:rsidRPr="002C2FE0" w:rsidRDefault="008555AF" w:rsidP="00CC214E">
            <w:pPr>
              <w:jc w:val="both"/>
              <w:rPr>
                <w:sz w:val="28"/>
                <w:szCs w:val="28"/>
              </w:rPr>
            </w:pPr>
          </w:p>
        </w:tc>
      </w:tr>
      <w:tr w:rsidR="002C2FE0" w:rsidRPr="002C2FE0" w:rsidTr="00111ACE">
        <w:tc>
          <w:tcPr>
            <w:tcW w:w="2250" w:type="dxa"/>
            <w:shd w:val="clear" w:color="auto" w:fill="auto"/>
          </w:tcPr>
          <w:p w:rsidR="0095114D" w:rsidRPr="002C2FE0" w:rsidRDefault="00315441" w:rsidP="00216D53">
            <w:pPr>
              <w:rPr>
                <w:sz w:val="28"/>
                <w:szCs w:val="28"/>
              </w:rPr>
            </w:pPr>
            <w:r w:rsidRPr="002C2FE0">
              <w:rPr>
                <w:sz w:val="28"/>
                <w:szCs w:val="28"/>
              </w:rPr>
              <w:lastRenderedPageBreak/>
              <w:t>10</w:t>
            </w:r>
            <w:r w:rsidR="00011E7B" w:rsidRPr="002C2FE0">
              <w:rPr>
                <w:sz w:val="28"/>
                <w:szCs w:val="28"/>
              </w:rPr>
              <w:t>.</w:t>
            </w:r>
            <w:r w:rsidR="00216D53">
              <w:rPr>
                <w:sz w:val="28"/>
                <w:szCs w:val="28"/>
              </w:rPr>
              <w:t>20</w:t>
            </w:r>
            <w:r w:rsidR="00011E7B" w:rsidRPr="002C2FE0">
              <w:rPr>
                <w:sz w:val="28"/>
                <w:szCs w:val="28"/>
              </w:rPr>
              <w:t>-</w:t>
            </w:r>
            <w:r w:rsidRPr="002C2FE0">
              <w:rPr>
                <w:sz w:val="28"/>
                <w:szCs w:val="28"/>
              </w:rPr>
              <w:t>10</w:t>
            </w:r>
            <w:r w:rsidR="00011E7B" w:rsidRPr="002C2FE0">
              <w:rPr>
                <w:sz w:val="28"/>
                <w:szCs w:val="28"/>
              </w:rPr>
              <w:t>.</w:t>
            </w:r>
            <w:r w:rsidR="00216D53">
              <w:rPr>
                <w:sz w:val="28"/>
                <w:szCs w:val="28"/>
              </w:rPr>
              <w:t>3</w:t>
            </w:r>
            <w:r w:rsidRPr="002C2FE0">
              <w:rPr>
                <w:sz w:val="28"/>
                <w:szCs w:val="28"/>
              </w:rPr>
              <w:t>0</w:t>
            </w:r>
          </w:p>
        </w:tc>
        <w:tc>
          <w:tcPr>
            <w:tcW w:w="7956" w:type="dxa"/>
            <w:shd w:val="clear" w:color="auto" w:fill="auto"/>
          </w:tcPr>
          <w:p w:rsidR="005721F6" w:rsidRPr="002C2FE0" w:rsidRDefault="00D560D7" w:rsidP="00CC214E">
            <w:pPr>
              <w:pStyle w:val="a6"/>
              <w:ind w:left="0" w:right="0"/>
              <w:jc w:val="both"/>
              <w:rPr>
                <w:b/>
                <w:szCs w:val="28"/>
              </w:rPr>
            </w:pPr>
            <w:r w:rsidRPr="002C2FE0">
              <w:rPr>
                <w:b/>
                <w:szCs w:val="28"/>
              </w:rPr>
              <w:t>Об итогах</w:t>
            </w:r>
            <w:r w:rsidR="008553F0" w:rsidRPr="002C2FE0">
              <w:rPr>
                <w:b/>
                <w:szCs w:val="28"/>
              </w:rPr>
              <w:t xml:space="preserve"> работы по поддержке ТОС в Республике Карелия в 20</w:t>
            </w:r>
            <w:r w:rsidR="00315441" w:rsidRPr="002C2FE0">
              <w:rPr>
                <w:b/>
                <w:szCs w:val="28"/>
              </w:rPr>
              <w:t>20</w:t>
            </w:r>
            <w:r w:rsidR="008553F0" w:rsidRPr="002C2FE0">
              <w:rPr>
                <w:b/>
                <w:szCs w:val="28"/>
              </w:rPr>
              <w:t xml:space="preserve"> году</w:t>
            </w:r>
            <w:r w:rsidR="00315441" w:rsidRPr="002C2FE0">
              <w:rPr>
                <w:b/>
                <w:szCs w:val="28"/>
              </w:rPr>
              <w:t xml:space="preserve"> и планах на 2021 год</w:t>
            </w:r>
          </w:p>
          <w:p w:rsidR="008D0CF3" w:rsidRDefault="00111ACE" w:rsidP="002C2FE0">
            <w:pPr>
              <w:jc w:val="both"/>
              <w:rPr>
                <w:sz w:val="28"/>
                <w:szCs w:val="28"/>
              </w:rPr>
            </w:pPr>
            <w:r>
              <w:rPr>
                <w:b/>
                <w:sz w:val="28"/>
                <w:szCs w:val="28"/>
              </w:rPr>
              <w:t>Киселёв Сергей Викторович</w:t>
            </w:r>
            <w:r w:rsidR="00FE61B0" w:rsidRPr="002C2FE0">
              <w:rPr>
                <w:sz w:val="28"/>
                <w:szCs w:val="28"/>
              </w:rPr>
              <w:t xml:space="preserve">, </w:t>
            </w:r>
            <w:r w:rsidR="002C2FE0">
              <w:rPr>
                <w:sz w:val="28"/>
                <w:szCs w:val="28"/>
              </w:rPr>
              <w:t>М</w:t>
            </w:r>
            <w:r w:rsidR="00FE61B0" w:rsidRPr="002C2FE0">
              <w:rPr>
                <w:sz w:val="28"/>
                <w:szCs w:val="28"/>
              </w:rPr>
              <w:t>инистр национальной и региональной политики Республики Карелия</w:t>
            </w:r>
          </w:p>
          <w:p w:rsidR="008555AF" w:rsidRPr="002C2FE0" w:rsidRDefault="008555AF" w:rsidP="002C2FE0">
            <w:pPr>
              <w:jc w:val="both"/>
              <w:rPr>
                <w:szCs w:val="28"/>
              </w:rPr>
            </w:pPr>
          </w:p>
        </w:tc>
      </w:tr>
      <w:tr w:rsidR="002C2FE0" w:rsidRPr="002C2FE0" w:rsidTr="00111ACE">
        <w:tc>
          <w:tcPr>
            <w:tcW w:w="2250" w:type="dxa"/>
            <w:shd w:val="clear" w:color="auto" w:fill="auto"/>
          </w:tcPr>
          <w:p w:rsidR="006812E6" w:rsidRPr="002C2FE0" w:rsidRDefault="000E583A" w:rsidP="00AB0C49">
            <w:pPr>
              <w:rPr>
                <w:sz w:val="28"/>
                <w:szCs w:val="28"/>
              </w:rPr>
            </w:pPr>
            <w:r w:rsidRPr="002C2FE0">
              <w:rPr>
                <w:sz w:val="28"/>
                <w:szCs w:val="28"/>
              </w:rPr>
              <w:t>10.</w:t>
            </w:r>
            <w:r w:rsidR="00216D53">
              <w:rPr>
                <w:sz w:val="28"/>
                <w:szCs w:val="28"/>
              </w:rPr>
              <w:t>3</w:t>
            </w:r>
            <w:r w:rsidRPr="002C2FE0">
              <w:rPr>
                <w:sz w:val="28"/>
                <w:szCs w:val="28"/>
              </w:rPr>
              <w:t>0-10.</w:t>
            </w:r>
            <w:r w:rsidR="00216D53">
              <w:rPr>
                <w:sz w:val="28"/>
                <w:szCs w:val="28"/>
              </w:rPr>
              <w:t>4</w:t>
            </w:r>
            <w:r w:rsidR="00AB0C49">
              <w:rPr>
                <w:sz w:val="28"/>
                <w:szCs w:val="28"/>
              </w:rPr>
              <w:t>0</w:t>
            </w:r>
          </w:p>
        </w:tc>
        <w:tc>
          <w:tcPr>
            <w:tcW w:w="7956" w:type="dxa"/>
            <w:shd w:val="clear" w:color="auto" w:fill="auto"/>
          </w:tcPr>
          <w:p w:rsidR="006812E6" w:rsidRPr="002C2FE0" w:rsidRDefault="006812E6" w:rsidP="00CC214E">
            <w:pPr>
              <w:pStyle w:val="a6"/>
              <w:ind w:left="0" w:right="0"/>
              <w:jc w:val="both"/>
              <w:rPr>
                <w:szCs w:val="28"/>
              </w:rPr>
            </w:pPr>
            <w:r w:rsidRPr="00AB0C49">
              <w:rPr>
                <w:b/>
                <w:szCs w:val="28"/>
              </w:rPr>
              <w:t>Награждение</w:t>
            </w:r>
            <w:r w:rsidRPr="002C2FE0">
              <w:rPr>
                <w:szCs w:val="28"/>
              </w:rPr>
              <w:t xml:space="preserve"> победителей конкурса «Лучшее ТОС» в 20</w:t>
            </w:r>
            <w:r w:rsidR="00BA02F7" w:rsidRPr="002C2FE0">
              <w:rPr>
                <w:szCs w:val="28"/>
              </w:rPr>
              <w:t>20</w:t>
            </w:r>
            <w:r w:rsidRPr="002C2FE0">
              <w:rPr>
                <w:szCs w:val="28"/>
              </w:rPr>
              <w:t xml:space="preserve"> году</w:t>
            </w:r>
          </w:p>
          <w:p w:rsidR="00CC214E" w:rsidRPr="002C2FE0" w:rsidRDefault="00CC214E" w:rsidP="00CC214E">
            <w:pPr>
              <w:pStyle w:val="a6"/>
              <w:ind w:left="0" w:right="0"/>
              <w:jc w:val="both"/>
              <w:rPr>
                <w:szCs w:val="28"/>
              </w:rPr>
            </w:pPr>
          </w:p>
        </w:tc>
      </w:tr>
      <w:tr w:rsidR="002C2FE0" w:rsidRPr="002C2FE0" w:rsidTr="00111ACE">
        <w:tc>
          <w:tcPr>
            <w:tcW w:w="2250" w:type="dxa"/>
            <w:shd w:val="clear" w:color="auto" w:fill="auto"/>
          </w:tcPr>
          <w:p w:rsidR="00AE3CCD" w:rsidRPr="002C2FE0" w:rsidRDefault="00E82241" w:rsidP="00AB0C49">
            <w:pPr>
              <w:rPr>
                <w:sz w:val="28"/>
                <w:szCs w:val="28"/>
              </w:rPr>
            </w:pPr>
            <w:r w:rsidRPr="002C2FE0">
              <w:rPr>
                <w:sz w:val="28"/>
                <w:szCs w:val="28"/>
              </w:rPr>
              <w:t>10.</w:t>
            </w:r>
            <w:r w:rsidR="00216D53">
              <w:rPr>
                <w:sz w:val="28"/>
                <w:szCs w:val="28"/>
              </w:rPr>
              <w:t>4</w:t>
            </w:r>
            <w:r w:rsidR="00AB0C49">
              <w:rPr>
                <w:sz w:val="28"/>
                <w:szCs w:val="28"/>
              </w:rPr>
              <w:t>0</w:t>
            </w:r>
            <w:r w:rsidRPr="002C2FE0">
              <w:rPr>
                <w:sz w:val="28"/>
                <w:szCs w:val="28"/>
              </w:rPr>
              <w:t>-11.</w:t>
            </w:r>
            <w:r w:rsidR="00216D53">
              <w:rPr>
                <w:sz w:val="28"/>
                <w:szCs w:val="28"/>
              </w:rPr>
              <w:t>1</w:t>
            </w:r>
            <w:r w:rsidR="00AB0C49">
              <w:rPr>
                <w:sz w:val="28"/>
                <w:szCs w:val="28"/>
              </w:rPr>
              <w:t>0</w:t>
            </w:r>
          </w:p>
        </w:tc>
        <w:tc>
          <w:tcPr>
            <w:tcW w:w="7956" w:type="dxa"/>
            <w:shd w:val="clear" w:color="auto" w:fill="auto"/>
          </w:tcPr>
          <w:p w:rsidR="000A5888" w:rsidRPr="002C2FE0" w:rsidRDefault="008C5CE2" w:rsidP="00CC214E">
            <w:pPr>
              <w:pStyle w:val="a6"/>
              <w:ind w:left="0" w:right="0"/>
              <w:jc w:val="both"/>
              <w:rPr>
                <w:b/>
                <w:szCs w:val="28"/>
              </w:rPr>
            </w:pPr>
            <w:r w:rsidRPr="002C2FE0">
              <w:rPr>
                <w:b/>
                <w:szCs w:val="28"/>
              </w:rPr>
              <w:t xml:space="preserve">Лучшие практики развития </w:t>
            </w:r>
            <w:r w:rsidR="001A768F" w:rsidRPr="002C2FE0">
              <w:rPr>
                <w:b/>
                <w:szCs w:val="28"/>
              </w:rPr>
              <w:t>ТОС</w:t>
            </w:r>
            <w:r w:rsidR="000A5888" w:rsidRPr="002C2FE0">
              <w:rPr>
                <w:b/>
                <w:szCs w:val="28"/>
              </w:rPr>
              <w:t xml:space="preserve"> в </w:t>
            </w:r>
            <w:r w:rsidR="004C5EA3" w:rsidRPr="002C2FE0">
              <w:rPr>
                <w:b/>
                <w:szCs w:val="28"/>
              </w:rPr>
              <w:t>Республике Карелия</w:t>
            </w:r>
            <w:r w:rsidR="00F64AF4" w:rsidRPr="002C2FE0">
              <w:rPr>
                <w:b/>
                <w:szCs w:val="28"/>
              </w:rPr>
              <w:t>:</w:t>
            </w:r>
          </w:p>
          <w:p w:rsidR="000A5888" w:rsidRPr="002C2FE0" w:rsidRDefault="000A5888" w:rsidP="00CC214E">
            <w:pPr>
              <w:pStyle w:val="a6"/>
              <w:ind w:left="0" w:right="0"/>
              <w:jc w:val="both"/>
              <w:rPr>
                <w:b/>
                <w:szCs w:val="28"/>
              </w:rPr>
            </w:pPr>
          </w:p>
          <w:p w:rsidR="004C5EA3" w:rsidRPr="002C2FE0" w:rsidRDefault="004C5EA3" w:rsidP="00CC214E">
            <w:pPr>
              <w:rPr>
                <w:sz w:val="28"/>
                <w:szCs w:val="28"/>
              </w:rPr>
            </w:pPr>
            <w:r w:rsidRPr="002C2FE0">
              <w:rPr>
                <w:b/>
                <w:sz w:val="28"/>
                <w:szCs w:val="28"/>
              </w:rPr>
              <w:t>Ковалевич Галина Викторовна</w:t>
            </w:r>
            <w:r w:rsidR="000A5888" w:rsidRPr="002C2FE0">
              <w:rPr>
                <w:sz w:val="28"/>
                <w:szCs w:val="28"/>
              </w:rPr>
              <w:t>, руководитель ТОС «</w:t>
            </w:r>
            <w:proofErr w:type="spellStart"/>
            <w:r w:rsidRPr="002C2FE0">
              <w:rPr>
                <w:sz w:val="28"/>
                <w:szCs w:val="28"/>
              </w:rPr>
              <w:t>Simänniemen</w:t>
            </w:r>
            <w:proofErr w:type="spellEnd"/>
            <w:r w:rsidRPr="002C2FE0">
              <w:rPr>
                <w:sz w:val="28"/>
                <w:szCs w:val="28"/>
              </w:rPr>
              <w:t xml:space="preserve"> </w:t>
            </w:r>
            <w:proofErr w:type="spellStart"/>
            <w:r w:rsidRPr="002C2FE0">
              <w:rPr>
                <w:sz w:val="28"/>
                <w:szCs w:val="28"/>
              </w:rPr>
              <w:t>hieru</w:t>
            </w:r>
            <w:proofErr w:type="spellEnd"/>
            <w:r w:rsidRPr="002C2FE0">
              <w:rPr>
                <w:sz w:val="28"/>
                <w:szCs w:val="28"/>
              </w:rPr>
              <w:t xml:space="preserve"> – деревня Симон-Наволок»</w:t>
            </w:r>
            <w:r w:rsidR="00124E3C" w:rsidRPr="002C2FE0">
              <w:rPr>
                <w:sz w:val="28"/>
                <w:szCs w:val="28"/>
              </w:rPr>
              <w:t>,</w:t>
            </w:r>
            <w:r w:rsidR="00695DD2" w:rsidRPr="002C2FE0">
              <w:rPr>
                <w:sz w:val="28"/>
                <w:szCs w:val="28"/>
              </w:rPr>
              <w:t xml:space="preserve"> победитель конкурса «Лучшее ТОС» в 2020 году,</w:t>
            </w:r>
            <w:r w:rsidR="00124E3C" w:rsidRPr="002C2FE0">
              <w:rPr>
                <w:sz w:val="28"/>
                <w:szCs w:val="28"/>
              </w:rPr>
              <w:t xml:space="preserve"> </w:t>
            </w:r>
            <w:r w:rsidR="00695DD2" w:rsidRPr="002C2FE0">
              <w:rPr>
                <w:sz w:val="28"/>
                <w:szCs w:val="28"/>
              </w:rPr>
              <w:t>Видлицкое сельское поселение</w:t>
            </w:r>
          </w:p>
          <w:p w:rsidR="00124E3C" w:rsidRPr="002C2FE0" w:rsidRDefault="00124E3C" w:rsidP="00CC214E">
            <w:pPr>
              <w:rPr>
                <w:sz w:val="28"/>
                <w:szCs w:val="28"/>
              </w:rPr>
            </w:pPr>
          </w:p>
          <w:p w:rsidR="000A5888" w:rsidRPr="002C2FE0" w:rsidRDefault="00210A31" w:rsidP="00CC214E">
            <w:pPr>
              <w:pStyle w:val="a6"/>
              <w:ind w:left="0" w:right="0"/>
              <w:jc w:val="both"/>
              <w:rPr>
                <w:szCs w:val="28"/>
              </w:rPr>
            </w:pPr>
            <w:proofErr w:type="spellStart"/>
            <w:r w:rsidRPr="002C2FE0">
              <w:rPr>
                <w:b/>
                <w:szCs w:val="28"/>
              </w:rPr>
              <w:t>Маланин</w:t>
            </w:r>
            <w:proofErr w:type="spellEnd"/>
            <w:r w:rsidRPr="002C2FE0">
              <w:rPr>
                <w:b/>
                <w:szCs w:val="28"/>
              </w:rPr>
              <w:t xml:space="preserve"> Д</w:t>
            </w:r>
            <w:r w:rsidR="00124E3C" w:rsidRPr="002C2FE0">
              <w:rPr>
                <w:b/>
                <w:szCs w:val="28"/>
              </w:rPr>
              <w:t>митрий Сергеевич</w:t>
            </w:r>
            <w:r w:rsidR="00124E3C" w:rsidRPr="002C2FE0">
              <w:rPr>
                <w:szCs w:val="28"/>
              </w:rPr>
              <w:t>, руководитель ТОС «Кулацкий хутор»</w:t>
            </w:r>
            <w:r w:rsidR="008C5CE2" w:rsidRPr="002C2FE0">
              <w:rPr>
                <w:szCs w:val="28"/>
              </w:rPr>
              <w:t xml:space="preserve">, </w:t>
            </w:r>
            <w:r w:rsidR="00695DD2" w:rsidRPr="002C2FE0">
              <w:rPr>
                <w:szCs w:val="28"/>
              </w:rPr>
              <w:t>Харлуское сельское поселение</w:t>
            </w:r>
          </w:p>
          <w:p w:rsidR="00695DD2" w:rsidRPr="002C2FE0" w:rsidRDefault="00695DD2" w:rsidP="00CC214E">
            <w:pPr>
              <w:pStyle w:val="a6"/>
              <w:ind w:left="0" w:right="0"/>
              <w:jc w:val="both"/>
              <w:rPr>
                <w:szCs w:val="28"/>
              </w:rPr>
            </w:pPr>
          </w:p>
          <w:p w:rsidR="00695DD2" w:rsidRPr="002C2FE0" w:rsidRDefault="00695DD2" w:rsidP="00CC214E">
            <w:pPr>
              <w:pStyle w:val="a6"/>
              <w:ind w:left="0" w:right="0"/>
              <w:jc w:val="both"/>
              <w:rPr>
                <w:szCs w:val="28"/>
              </w:rPr>
            </w:pPr>
            <w:r w:rsidRPr="002C2FE0">
              <w:rPr>
                <w:b/>
                <w:szCs w:val="28"/>
              </w:rPr>
              <w:t>Иванихина Татьяна Борисовна</w:t>
            </w:r>
            <w:r w:rsidRPr="002C2FE0">
              <w:rPr>
                <w:szCs w:val="28"/>
              </w:rPr>
              <w:t>, член ТОС «Исток», Янишпольское сельское поселение</w:t>
            </w:r>
          </w:p>
          <w:p w:rsidR="00695DD2" w:rsidRPr="002C2FE0" w:rsidRDefault="00695DD2" w:rsidP="00CC214E">
            <w:pPr>
              <w:pStyle w:val="a6"/>
              <w:ind w:left="0" w:right="0"/>
              <w:jc w:val="both"/>
              <w:rPr>
                <w:szCs w:val="28"/>
              </w:rPr>
            </w:pPr>
          </w:p>
          <w:p w:rsidR="00695DD2" w:rsidRDefault="00695DD2" w:rsidP="00CC214E">
            <w:pPr>
              <w:pStyle w:val="a6"/>
              <w:ind w:left="0" w:right="0"/>
              <w:jc w:val="both"/>
              <w:rPr>
                <w:szCs w:val="28"/>
              </w:rPr>
            </w:pPr>
            <w:proofErr w:type="spellStart"/>
            <w:r w:rsidRPr="002C2FE0">
              <w:rPr>
                <w:b/>
                <w:szCs w:val="28"/>
              </w:rPr>
              <w:t>Самуров</w:t>
            </w:r>
            <w:proofErr w:type="spellEnd"/>
            <w:r w:rsidRPr="002C2FE0">
              <w:rPr>
                <w:b/>
                <w:szCs w:val="28"/>
              </w:rPr>
              <w:t xml:space="preserve"> Роман Владимирович</w:t>
            </w:r>
            <w:r w:rsidRPr="002C2FE0">
              <w:rPr>
                <w:szCs w:val="28"/>
              </w:rPr>
              <w:t>, руководитель ТОС «А4», Петрозаводский городской округ</w:t>
            </w:r>
          </w:p>
          <w:p w:rsidR="000A5888" w:rsidRPr="002C2FE0" w:rsidRDefault="000A5888" w:rsidP="00CC214E">
            <w:pPr>
              <w:pStyle w:val="a6"/>
              <w:ind w:left="0" w:right="0"/>
              <w:jc w:val="both"/>
              <w:rPr>
                <w:szCs w:val="28"/>
              </w:rPr>
            </w:pPr>
          </w:p>
        </w:tc>
      </w:tr>
      <w:tr w:rsidR="002C2FE0" w:rsidRPr="002C2FE0" w:rsidTr="00111ACE">
        <w:tc>
          <w:tcPr>
            <w:tcW w:w="2250" w:type="dxa"/>
            <w:shd w:val="clear" w:color="auto" w:fill="auto"/>
          </w:tcPr>
          <w:p w:rsidR="00BA02F7" w:rsidRPr="002C2FE0" w:rsidRDefault="00311BE0" w:rsidP="00CC214E">
            <w:pPr>
              <w:rPr>
                <w:sz w:val="28"/>
                <w:szCs w:val="28"/>
              </w:rPr>
            </w:pPr>
            <w:r w:rsidRPr="002C2FE0">
              <w:rPr>
                <w:sz w:val="28"/>
                <w:szCs w:val="28"/>
              </w:rPr>
              <w:t>1</w:t>
            </w:r>
            <w:r w:rsidR="00A83391" w:rsidRPr="002C2FE0">
              <w:rPr>
                <w:sz w:val="28"/>
                <w:szCs w:val="28"/>
              </w:rPr>
              <w:t>1</w:t>
            </w:r>
            <w:r w:rsidRPr="002C2FE0">
              <w:rPr>
                <w:sz w:val="28"/>
                <w:szCs w:val="28"/>
              </w:rPr>
              <w:t>.</w:t>
            </w:r>
            <w:r w:rsidR="00216D53">
              <w:rPr>
                <w:sz w:val="28"/>
                <w:szCs w:val="28"/>
              </w:rPr>
              <w:t>1</w:t>
            </w:r>
            <w:r w:rsidR="00AB0C49">
              <w:rPr>
                <w:sz w:val="28"/>
                <w:szCs w:val="28"/>
              </w:rPr>
              <w:t>0</w:t>
            </w:r>
            <w:r w:rsidRPr="002C2FE0">
              <w:rPr>
                <w:sz w:val="28"/>
                <w:szCs w:val="28"/>
              </w:rPr>
              <w:t>-1</w:t>
            </w:r>
            <w:r w:rsidR="00A83391" w:rsidRPr="002C2FE0">
              <w:rPr>
                <w:sz w:val="28"/>
                <w:szCs w:val="28"/>
              </w:rPr>
              <w:t>1.</w:t>
            </w:r>
            <w:r w:rsidR="00AB0C49">
              <w:rPr>
                <w:sz w:val="28"/>
                <w:szCs w:val="28"/>
              </w:rPr>
              <w:t>30</w:t>
            </w:r>
          </w:p>
          <w:p w:rsidR="00311BE0" w:rsidRPr="002C2FE0" w:rsidRDefault="00311BE0" w:rsidP="00CC214E">
            <w:pPr>
              <w:rPr>
                <w:sz w:val="28"/>
                <w:szCs w:val="28"/>
              </w:rPr>
            </w:pPr>
          </w:p>
        </w:tc>
        <w:tc>
          <w:tcPr>
            <w:tcW w:w="7956" w:type="dxa"/>
            <w:shd w:val="clear" w:color="auto" w:fill="auto"/>
          </w:tcPr>
          <w:p w:rsidR="00BA02F7" w:rsidRPr="002C2FE0" w:rsidRDefault="0002400A" w:rsidP="00CC214E">
            <w:pPr>
              <w:pStyle w:val="a6"/>
              <w:ind w:left="0" w:right="0"/>
              <w:jc w:val="both"/>
              <w:rPr>
                <w:b/>
                <w:szCs w:val="28"/>
              </w:rPr>
            </w:pPr>
            <w:r w:rsidRPr="002C2FE0">
              <w:rPr>
                <w:b/>
                <w:szCs w:val="28"/>
              </w:rPr>
              <w:t>Опыт</w:t>
            </w:r>
            <w:r w:rsidR="006071BD" w:rsidRPr="002C2FE0">
              <w:rPr>
                <w:b/>
                <w:szCs w:val="28"/>
              </w:rPr>
              <w:t xml:space="preserve"> </w:t>
            </w:r>
            <w:r w:rsidR="00E35F8E" w:rsidRPr="002C2FE0">
              <w:rPr>
                <w:b/>
                <w:szCs w:val="28"/>
              </w:rPr>
              <w:t xml:space="preserve">развития </w:t>
            </w:r>
            <w:r w:rsidR="001A768F" w:rsidRPr="002C2FE0">
              <w:rPr>
                <w:b/>
                <w:szCs w:val="28"/>
              </w:rPr>
              <w:t>ТОС</w:t>
            </w:r>
            <w:r w:rsidR="00E35F8E" w:rsidRPr="002C2FE0">
              <w:rPr>
                <w:b/>
                <w:szCs w:val="28"/>
              </w:rPr>
              <w:t xml:space="preserve"> </w:t>
            </w:r>
            <w:r w:rsidR="006071BD" w:rsidRPr="002C2FE0">
              <w:rPr>
                <w:b/>
                <w:szCs w:val="28"/>
              </w:rPr>
              <w:t>в Северо-Западном федеральном округе</w:t>
            </w:r>
            <w:r w:rsidR="008C5CE2" w:rsidRPr="002C2FE0">
              <w:rPr>
                <w:b/>
                <w:szCs w:val="28"/>
              </w:rPr>
              <w:t>:</w:t>
            </w:r>
          </w:p>
          <w:p w:rsidR="006071BD" w:rsidRPr="002C2FE0" w:rsidRDefault="001A768F" w:rsidP="00CC214E">
            <w:pPr>
              <w:rPr>
                <w:b/>
                <w:sz w:val="28"/>
                <w:szCs w:val="28"/>
              </w:rPr>
            </w:pPr>
            <w:r w:rsidRPr="002C2FE0">
              <w:rPr>
                <w:b/>
                <w:sz w:val="28"/>
                <w:szCs w:val="28"/>
              </w:rPr>
              <w:t>ТОС</w:t>
            </w:r>
            <w:r w:rsidR="0002400A" w:rsidRPr="002C2FE0">
              <w:rPr>
                <w:b/>
                <w:sz w:val="28"/>
                <w:szCs w:val="28"/>
              </w:rPr>
              <w:t xml:space="preserve"> в Архангельской области</w:t>
            </w:r>
          </w:p>
          <w:p w:rsidR="006071BD" w:rsidRPr="002C2FE0" w:rsidRDefault="0094277B" w:rsidP="00CC214E">
            <w:pPr>
              <w:jc w:val="both"/>
              <w:rPr>
                <w:b/>
                <w:sz w:val="28"/>
                <w:szCs w:val="28"/>
              </w:rPr>
            </w:pPr>
            <w:proofErr w:type="spellStart"/>
            <w:r>
              <w:rPr>
                <w:b/>
                <w:sz w:val="28"/>
                <w:szCs w:val="28"/>
              </w:rPr>
              <w:t>Широбоков</w:t>
            </w:r>
            <w:proofErr w:type="spellEnd"/>
            <w:r>
              <w:rPr>
                <w:b/>
                <w:sz w:val="28"/>
                <w:szCs w:val="28"/>
              </w:rPr>
              <w:t xml:space="preserve"> Алексей Владимирович</w:t>
            </w:r>
            <w:r w:rsidR="006071BD" w:rsidRPr="002C2FE0">
              <w:rPr>
                <w:rFonts w:ascii="Calibri" w:hAnsi="Calibri"/>
                <w:sz w:val="28"/>
                <w:szCs w:val="28"/>
              </w:rPr>
              <w:t xml:space="preserve"> </w:t>
            </w:r>
            <w:r w:rsidR="001D4A2C" w:rsidRPr="002C2FE0">
              <w:rPr>
                <w:rFonts w:ascii="Calibri" w:hAnsi="Calibri"/>
                <w:sz w:val="28"/>
                <w:szCs w:val="28"/>
              </w:rPr>
              <w:t>–</w:t>
            </w:r>
            <w:r w:rsidR="006071BD" w:rsidRPr="002C2FE0">
              <w:rPr>
                <w:rFonts w:ascii="Calibri" w:hAnsi="Calibri"/>
                <w:sz w:val="28"/>
                <w:szCs w:val="28"/>
              </w:rPr>
              <w:t xml:space="preserve"> </w:t>
            </w:r>
            <w:r>
              <w:rPr>
                <w:sz w:val="28"/>
                <w:szCs w:val="28"/>
              </w:rPr>
              <w:t xml:space="preserve">начальник отдела по поддержке общественных инициатив (Правительство Архангельской области) </w:t>
            </w:r>
          </w:p>
          <w:p w:rsidR="006071BD" w:rsidRPr="002C2FE0" w:rsidRDefault="006071BD" w:rsidP="00CC214E">
            <w:pPr>
              <w:pStyle w:val="a6"/>
              <w:ind w:left="0" w:right="0"/>
              <w:jc w:val="both"/>
              <w:rPr>
                <w:szCs w:val="28"/>
              </w:rPr>
            </w:pPr>
          </w:p>
          <w:p w:rsidR="00E35F8E" w:rsidRPr="002C2FE0" w:rsidRDefault="001A768F" w:rsidP="00CC214E">
            <w:pPr>
              <w:rPr>
                <w:b/>
                <w:sz w:val="28"/>
                <w:szCs w:val="28"/>
              </w:rPr>
            </w:pPr>
            <w:r w:rsidRPr="002C2FE0">
              <w:rPr>
                <w:b/>
                <w:sz w:val="28"/>
                <w:szCs w:val="28"/>
              </w:rPr>
              <w:t>ТОС</w:t>
            </w:r>
            <w:r w:rsidR="00E35F8E" w:rsidRPr="002C2FE0">
              <w:rPr>
                <w:b/>
                <w:sz w:val="28"/>
                <w:szCs w:val="28"/>
              </w:rPr>
              <w:t xml:space="preserve"> в Республике Коми</w:t>
            </w:r>
          </w:p>
          <w:p w:rsidR="006071BD" w:rsidRDefault="006071BD" w:rsidP="00CC214E">
            <w:pPr>
              <w:jc w:val="both"/>
              <w:rPr>
                <w:sz w:val="28"/>
                <w:szCs w:val="28"/>
              </w:rPr>
            </w:pPr>
            <w:r w:rsidRPr="002C2FE0">
              <w:rPr>
                <w:b/>
                <w:sz w:val="28"/>
                <w:szCs w:val="28"/>
              </w:rPr>
              <w:t xml:space="preserve">Сизев Дмитрий Владимирович </w:t>
            </w:r>
            <w:r w:rsidRPr="002C2FE0">
              <w:rPr>
                <w:sz w:val="28"/>
                <w:szCs w:val="28"/>
              </w:rPr>
              <w:t xml:space="preserve">– руководитель Проектного центра инициативного бюджетирования Республики Коми </w:t>
            </w:r>
          </w:p>
          <w:p w:rsidR="008555AF" w:rsidRPr="002C2FE0" w:rsidRDefault="008555AF" w:rsidP="00CC214E">
            <w:pPr>
              <w:jc w:val="both"/>
              <w:rPr>
                <w:sz w:val="28"/>
                <w:szCs w:val="28"/>
              </w:rPr>
            </w:pPr>
          </w:p>
        </w:tc>
      </w:tr>
      <w:tr w:rsidR="00B766F5" w:rsidRPr="002C2FE0" w:rsidTr="00111ACE">
        <w:tc>
          <w:tcPr>
            <w:tcW w:w="2250" w:type="dxa"/>
            <w:shd w:val="clear" w:color="auto" w:fill="auto"/>
          </w:tcPr>
          <w:p w:rsidR="00B766F5" w:rsidRPr="002C2FE0" w:rsidRDefault="00AB0C49" w:rsidP="00CC214E">
            <w:pPr>
              <w:rPr>
                <w:sz w:val="28"/>
                <w:szCs w:val="28"/>
              </w:rPr>
            </w:pPr>
            <w:r>
              <w:rPr>
                <w:sz w:val="28"/>
                <w:szCs w:val="28"/>
              </w:rPr>
              <w:t>11.30-11.40</w:t>
            </w:r>
          </w:p>
        </w:tc>
        <w:tc>
          <w:tcPr>
            <w:tcW w:w="7956" w:type="dxa"/>
            <w:shd w:val="clear" w:color="auto" w:fill="auto"/>
          </w:tcPr>
          <w:p w:rsidR="00111ACE" w:rsidRPr="002C2FE0" w:rsidRDefault="00111ACE" w:rsidP="00111ACE">
            <w:pPr>
              <w:pStyle w:val="a6"/>
              <w:ind w:left="0" w:right="0"/>
              <w:jc w:val="both"/>
              <w:rPr>
                <w:b/>
                <w:szCs w:val="28"/>
              </w:rPr>
            </w:pPr>
            <w:r w:rsidRPr="002C2FE0">
              <w:rPr>
                <w:b/>
                <w:szCs w:val="28"/>
              </w:rPr>
              <w:t>Об организации и проведении Всероссийского конкурса «Лучшая практика ТОС»</w:t>
            </w:r>
            <w:r>
              <w:rPr>
                <w:b/>
                <w:szCs w:val="28"/>
              </w:rPr>
              <w:t xml:space="preserve"> </w:t>
            </w:r>
          </w:p>
          <w:p w:rsidR="00111ACE" w:rsidRDefault="00111ACE" w:rsidP="00111ACE">
            <w:pPr>
              <w:pStyle w:val="a6"/>
              <w:ind w:left="0" w:right="0"/>
              <w:jc w:val="both"/>
              <w:rPr>
                <w:szCs w:val="28"/>
              </w:rPr>
            </w:pPr>
            <w:r w:rsidRPr="002C2FE0">
              <w:rPr>
                <w:b/>
                <w:szCs w:val="28"/>
              </w:rPr>
              <w:t xml:space="preserve">Юдин </w:t>
            </w:r>
            <w:proofErr w:type="spellStart"/>
            <w:r w:rsidRPr="002C2FE0">
              <w:rPr>
                <w:b/>
                <w:szCs w:val="28"/>
              </w:rPr>
              <w:t>Захарий</w:t>
            </w:r>
            <w:proofErr w:type="spellEnd"/>
            <w:r w:rsidRPr="002C2FE0">
              <w:rPr>
                <w:b/>
                <w:szCs w:val="28"/>
              </w:rPr>
              <w:t xml:space="preserve"> Геннадьевич</w:t>
            </w:r>
            <w:r w:rsidRPr="002C2FE0">
              <w:rPr>
                <w:szCs w:val="28"/>
              </w:rPr>
              <w:t>, директор Общенациональной ассоциации ТОС</w:t>
            </w:r>
          </w:p>
          <w:p w:rsidR="008555AF" w:rsidRPr="002C2FE0" w:rsidRDefault="008555AF" w:rsidP="008555AF">
            <w:pPr>
              <w:pStyle w:val="a6"/>
              <w:ind w:left="0" w:right="0"/>
              <w:jc w:val="both"/>
              <w:rPr>
                <w:b/>
                <w:szCs w:val="28"/>
              </w:rPr>
            </w:pPr>
          </w:p>
        </w:tc>
      </w:tr>
      <w:tr w:rsidR="002C2FE0" w:rsidRPr="002C2FE0" w:rsidTr="00111ACE">
        <w:tc>
          <w:tcPr>
            <w:tcW w:w="2250" w:type="dxa"/>
            <w:shd w:val="clear" w:color="auto" w:fill="auto"/>
          </w:tcPr>
          <w:p w:rsidR="004204B1" w:rsidRPr="002C2FE0" w:rsidRDefault="001D4A2C" w:rsidP="008555AF">
            <w:pPr>
              <w:rPr>
                <w:sz w:val="28"/>
                <w:szCs w:val="28"/>
              </w:rPr>
            </w:pPr>
            <w:r w:rsidRPr="002C2FE0">
              <w:rPr>
                <w:sz w:val="28"/>
                <w:szCs w:val="28"/>
              </w:rPr>
              <w:lastRenderedPageBreak/>
              <w:t>11.4</w:t>
            </w:r>
            <w:r w:rsidR="008555AF">
              <w:rPr>
                <w:sz w:val="28"/>
                <w:szCs w:val="28"/>
              </w:rPr>
              <w:t>0</w:t>
            </w:r>
            <w:r w:rsidRPr="002C2FE0">
              <w:rPr>
                <w:sz w:val="28"/>
                <w:szCs w:val="28"/>
              </w:rPr>
              <w:t>-</w:t>
            </w:r>
            <w:r w:rsidR="004E0D74" w:rsidRPr="002C2FE0">
              <w:rPr>
                <w:sz w:val="28"/>
                <w:szCs w:val="28"/>
              </w:rPr>
              <w:t>11.5</w:t>
            </w:r>
            <w:r w:rsidR="008555AF">
              <w:rPr>
                <w:sz w:val="28"/>
                <w:szCs w:val="28"/>
              </w:rPr>
              <w:t>0</w:t>
            </w:r>
          </w:p>
        </w:tc>
        <w:tc>
          <w:tcPr>
            <w:tcW w:w="7956" w:type="dxa"/>
            <w:shd w:val="clear" w:color="auto" w:fill="auto"/>
          </w:tcPr>
          <w:p w:rsidR="00111ACE" w:rsidRPr="002C2FE0" w:rsidRDefault="00111ACE" w:rsidP="00111ACE">
            <w:pPr>
              <w:pStyle w:val="a6"/>
              <w:ind w:left="0" w:right="0"/>
              <w:jc w:val="both"/>
              <w:rPr>
                <w:b/>
                <w:szCs w:val="28"/>
              </w:rPr>
            </w:pPr>
            <w:r w:rsidRPr="002C2FE0">
              <w:rPr>
                <w:b/>
                <w:szCs w:val="28"/>
              </w:rPr>
              <w:t>Бухгалтерская отчетность ТОС</w:t>
            </w:r>
          </w:p>
          <w:p w:rsidR="00111ACE" w:rsidRDefault="00111ACE" w:rsidP="00111ACE">
            <w:pPr>
              <w:pStyle w:val="a6"/>
              <w:ind w:left="0" w:right="0"/>
              <w:jc w:val="both"/>
              <w:rPr>
                <w:szCs w:val="28"/>
              </w:rPr>
            </w:pPr>
            <w:r w:rsidRPr="002C2FE0">
              <w:rPr>
                <w:b/>
                <w:szCs w:val="28"/>
              </w:rPr>
              <w:t>Лукина Татьяна Ивановна</w:t>
            </w:r>
            <w:r w:rsidRPr="002C2FE0">
              <w:rPr>
                <w:szCs w:val="28"/>
              </w:rPr>
              <w:t>, руководитель Автономной некоммерческой организации социальных и консультационных услуг «Интернациональный Деловой Альянс»</w:t>
            </w:r>
          </w:p>
          <w:p w:rsidR="008555AF" w:rsidRPr="002C2FE0" w:rsidRDefault="008555AF" w:rsidP="00111ACE">
            <w:pPr>
              <w:pStyle w:val="a6"/>
              <w:ind w:left="0" w:right="0"/>
              <w:jc w:val="both"/>
              <w:rPr>
                <w:szCs w:val="28"/>
              </w:rPr>
            </w:pPr>
          </w:p>
        </w:tc>
      </w:tr>
      <w:tr w:rsidR="002C2FE0" w:rsidRPr="002C2FE0" w:rsidTr="00111ACE">
        <w:tc>
          <w:tcPr>
            <w:tcW w:w="2250" w:type="dxa"/>
          </w:tcPr>
          <w:p w:rsidR="000419EF" w:rsidRPr="002C2FE0" w:rsidRDefault="00A71E39" w:rsidP="008555AF">
            <w:pPr>
              <w:rPr>
                <w:sz w:val="28"/>
                <w:szCs w:val="28"/>
              </w:rPr>
            </w:pPr>
            <w:r w:rsidRPr="002C2FE0">
              <w:rPr>
                <w:sz w:val="28"/>
                <w:szCs w:val="28"/>
              </w:rPr>
              <w:t>11.</w:t>
            </w:r>
            <w:r w:rsidR="004E0D74" w:rsidRPr="002C2FE0">
              <w:rPr>
                <w:sz w:val="28"/>
                <w:szCs w:val="28"/>
              </w:rPr>
              <w:t>5</w:t>
            </w:r>
            <w:r w:rsidR="008555AF">
              <w:rPr>
                <w:sz w:val="28"/>
                <w:szCs w:val="28"/>
              </w:rPr>
              <w:t>0</w:t>
            </w:r>
            <w:r w:rsidR="001D1EDC" w:rsidRPr="002C2FE0">
              <w:rPr>
                <w:sz w:val="28"/>
                <w:szCs w:val="28"/>
              </w:rPr>
              <w:t>-1</w:t>
            </w:r>
            <w:r w:rsidR="004E0D74" w:rsidRPr="002C2FE0">
              <w:rPr>
                <w:sz w:val="28"/>
                <w:szCs w:val="28"/>
              </w:rPr>
              <w:t>2</w:t>
            </w:r>
            <w:r w:rsidR="001D1EDC" w:rsidRPr="002C2FE0">
              <w:rPr>
                <w:sz w:val="28"/>
                <w:szCs w:val="28"/>
              </w:rPr>
              <w:t>.</w:t>
            </w:r>
            <w:r w:rsidR="004E0D74" w:rsidRPr="002C2FE0">
              <w:rPr>
                <w:sz w:val="28"/>
                <w:szCs w:val="28"/>
              </w:rPr>
              <w:t>0</w:t>
            </w:r>
            <w:r w:rsidR="008555AF">
              <w:rPr>
                <w:sz w:val="28"/>
                <w:szCs w:val="28"/>
              </w:rPr>
              <w:t>0</w:t>
            </w:r>
          </w:p>
        </w:tc>
        <w:tc>
          <w:tcPr>
            <w:tcW w:w="7956" w:type="dxa"/>
          </w:tcPr>
          <w:p w:rsidR="00111ACE" w:rsidRDefault="00111ACE" w:rsidP="00111ACE">
            <w:pPr>
              <w:pStyle w:val="a6"/>
              <w:ind w:left="0" w:right="0"/>
              <w:jc w:val="both"/>
              <w:rPr>
                <w:szCs w:val="28"/>
              </w:rPr>
            </w:pPr>
            <w:r w:rsidRPr="002C2FE0">
              <w:rPr>
                <w:szCs w:val="28"/>
              </w:rPr>
              <w:t>Подведение итогов</w:t>
            </w:r>
            <w:r>
              <w:rPr>
                <w:szCs w:val="28"/>
              </w:rPr>
              <w:t xml:space="preserve"> Форума.</w:t>
            </w:r>
          </w:p>
          <w:p w:rsidR="008555AF" w:rsidRPr="002C2FE0" w:rsidRDefault="008555AF" w:rsidP="00111ACE">
            <w:pPr>
              <w:pStyle w:val="a6"/>
              <w:ind w:left="0" w:right="0"/>
              <w:jc w:val="both"/>
              <w:rPr>
                <w:szCs w:val="28"/>
              </w:rPr>
            </w:pPr>
          </w:p>
        </w:tc>
      </w:tr>
    </w:tbl>
    <w:p w:rsidR="005804F7" w:rsidRDefault="005804F7" w:rsidP="00CC214E">
      <w:pPr>
        <w:rPr>
          <w:sz w:val="28"/>
          <w:szCs w:val="28"/>
        </w:rPr>
      </w:pPr>
      <w:bookmarkStart w:id="0" w:name="_GoBack"/>
      <w:bookmarkEnd w:id="0"/>
    </w:p>
    <w:sectPr w:rsidR="005804F7" w:rsidSect="001D4A2C">
      <w:headerReference w:type="default" r:id="rId9"/>
      <w:pgSz w:w="11906" w:h="16838"/>
      <w:pgMar w:top="993"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2F" w:rsidRDefault="00BE772F" w:rsidP="006671EE">
      <w:r>
        <w:separator/>
      </w:r>
    </w:p>
  </w:endnote>
  <w:endnote w:type="continuationSeparator" w:id="0">
    <w:p w:rsidR="00BE772F" w:rsidRDefault="00BE772F" w:rsidP="0066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2F" w:rsidRDefault="00BE772F" w:rsidP="006671EE">
      <w:r>
        <w:separator/>
      </w:r>
    </w:p>
  </w:footnote>
  <w:footnote w:type="continuationSeparator" w:id="0">
    <w:p w:rsidR="00BE772F" w:rsidRDefault="00BE772F" w:rsidP="00667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EE" w:rsidRDefault="006671EE">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3C4"/>
    <w:multiLevelType w:val="hybridMultilevel"/>
    <w:tmpl w:val="356A8962"/>
    <w:lvl w:ilvl="0" w:tplc="FDF411D6">
      <w:start w:val="1"/>
      <w:numFmt w:val="decimal"/>
      <w:lvlText w:val="%1."/>
      <w:lvlJc w:val="left"/>
      <w:pPr>
        <w:ind w:left="644"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4D"/>
    <w:rsid w:val="00011E7B"/>
    <w:rsid w:val="00014A3F"/>
    <w:rsid w:val="00021806"/>
    <w:rsid w:val="00023AE9"/>
    <w:rsid w:val="0002400A"/>
    <w:rsid w:val="00025D2F"/>
    <w:rsid w:val="00036B90"/>
    <w:rsid w:val="000419EF"/>
    <w:rsid w:val="00044FB3"/>
    <w:rsid w:val="0005293B"/>
    <w:rsid w:val="00056644"/>
    <w:rsid w:val="00057352"/>
    <w:rsid w:val="0006060F"/>
    <w:rsid w:val="000629FD"/>
    <w:rsid w:val="00062ABF"/>
    <w:rsid w:val="00064F24"/>
    <w:rsid w:val="000744DD"/>
    <w:rsid w:val="00075E9A"/>
    <w:rsid w:val="000778E9"/>
    <w:rsid w:val="000807D1"/>
    <w:rsid w:val="000827F7"/>
    <w:rsid w:val="00083CAC"/>
    <w:rsid w:val="00085426"/>
    <w:rsid w:val="00087133"/>
    <w:rsid w:val="00090FF7"/>
    <w:rsid w:val="000936A7"/>
    <w:rsid w:val="00096F79"/>
    <w:rsid w:val="0009700E"/>
    <w:rsid w:val="00097137"/>
    <w:rsid w:val="00097F5E"/>
    <w:rsid w:val="000A5664"/>
    <w:rsid w:val="000A5888"/>
    <w:rsid w:val="000A67A9"/>
    <w:rsid w:val="000A7A3A"/>
    <w:rsid w:val="000B20DB"/>
    <w:rsid w:val="000B28B2"/>
    <w:rsid w:val="000B65BB"/>
    <w:rsid w:val="000C036C"/>
    <w:rsid w:val="000C77A6"/>
    <w:rsid w:val="000D162B"/>
    <w:rsid w:val="000D6511"/>
    <w:rsid w:val="000D7649"/>
    <w:rsid w:val="000E34E9"/>
    <w:rsid w:val="000E583A"/>
    <w:rsid w:val="000F4F4D"/>
    <w:rsid w:val="000F76F0"/>
    <w:rsid w:val="0010504D"/>
    <w:rsid w:val="00105F37"/>
    <w:rsid w:val="00107A98"/>
    <w:rsid w:val="00110D4B"/>
    <w:rsid w:val="00110D91"/>
    <w:rsid w:val="00111ACE"/>
    <w:rsid w:val="00113590"/>
    <w:rsid w:val="00113C2D"/>
    <w:rsid w:val="00114D4D"/>
    <w:rsid w:val="00116DC3"/>
    <w:rsid w:val="00121E28"/>
    <w:rsid w:val="00124E3C"/>
    <w:rsid w:val="00125701"/>
    <w:rsid w:val="00126740"/>
    <w:rsid w:val="00131360"/>
    <w:rsid w:val="0014444E"/>
    <w:rsid w:val="00144FD0"/>
    <w:rsid w:val="00152FEB"/>
    <w:rsid w:val="00154B8C"/>
    <w:rsid w:val="00157D21"/>
    <w:rsid w:val="00160A11"/>
    <w:rsid w:val="001620E7"/>
    <w:rsid w:val="001823FB"/>
    <w:rsid w:val="001854E1"/>
    <w:rsid w:val="00195A6C"/>
    <w:rsid w:val="00195C8E"/>
    <w:rsid w:val="0019712B"/>
    <w:rsid w:val="001A768F"/>
    <w:rsid w:val="001B1948"/>
    <w:rsid w:val="001B50E6"/>
    <w:rsid w:val="001C1926"/>
    <w:rsid w:val="001C48A9"/>
    <w:rsid w:val="001D0E1D"/>
    <w:rsid w:val="001D1EDC"/>
    <w:rsid w:val="001D4A2C"/>
    <w:rsid w:val="001E16A5"/>
    <w:rsid w:val="001E16AD"/>
    <w:rsid w:val="001E67F4"/>
    <w:rsid w:val="001F15FA"/>
    <w:rsid w:val="001F32AF"/>
    <w:rsid w:val="001F3AA8"/>
    <w:rsid w:val="00201DE7"/>
    <w:rsid w:val="0020256D"/>
    <w:rsid w:val="00210A31"/>
    <w:rsid w:val="00213450"/>
    <w:rsid w:val="00216D53"/>
    <w:rsid w:val="00217414"/>
    <w:rsid w:val="002179D8"/>
    <w:rsid w:val="00223BCA"/>
    <w:rsid w:val="00226239"/>
    <w:rsid w:val="00230273"/>
    <w:rsid w:val="00245779"/>
    <w:rsid w:val="00246098"/>
    <w:rsid w:val="00253DA6"/>
    <w:rsid w:val="00260565"/>
    <w:rsid w:val="0027333F"/>
    <w:rsid w:val="00277C0A"/>
    <w:rsid w:val="0028244F"/>
    <w:rsid w:val="0028722E"/>
    <w:rsid w:val="0029097F"/>
    <w:rsid w:val="0029491C"/>
    <w:rsid w:val="002A0652"/>
    <w:rsid w:val="002A11AF"/>
    <w:rsid w:val="002A4410"/>
    <w:rsid w:val="002B2687"/>
    <w:rsid w:val="002C2599"/>
    <w:rsid w:val="002C2FE0"/>
    <w:rsid w:val="002C3017"/>
    <w:rsid w:val="002D31E1"/>
    <w:rsid w:val="002D3E5A"/>
    <w:rsid w:val="002E0A9A"/>
    <w:rsid w:val="002E5A11"/>
    <w:rsid w:val="002F0560"/>
    <w:rsid w:val="002F1F12"/>
    <w:rsid w:val="002F27A7"/>
    <w:rsid w:val="002F4D69"/>
    <w:rsid w:val="003018E9"/>
    <w:rsid w:val="00311BE0"/>
    <w:rsid w:val="00315441"/>
    <w:rsid w:val="003173D0"/>
    <w:rsid w:val="003205CA"/>
    <w:rsid w:val="003239BA"/>
    <w:rsid w:val="003305BA"/>
    <w:rsid w:val="00330C54"/>
    <w:rsid w:val="003424AE"/>
    <w:rsid w:val="00346CFC"/>
    <w:rsid w:val="0035454A"/>
    <w:rsid w:val="003549A5"/>
    <w:rsid w:val="00355D83"/>
    <w:rsid w:val="003913D4"/>
    <w:rsid w:val="00393AD9"/>
    <w:rsid w:val="00396419"/>
    <w:rsid w:val="00396E3A"/>
    <w:rsid w:val="0039728D"/>
    <w:rsid w:val="003A423E"/>
    <w:rsid w:val="003B079E"/>
    <w:rsid w:val="003B769A"/>
    <w:rsid w:val="003B77F2"/>
    <w:rsid w:val="003E1560"/>
    <w:rsid w:val="003E51B9"/>
    <w:rsid w:val="003E521B"/>
    <w:rsid w:val="0040356D"/>
    <w:rsid w:val="004107ED"/>
    <w:rsid w:val="00413A43"/>
    <w:rsid w:val="00413F56"/>
    <w:rsid w:val="004168B8"/>
    <w:rsid w:val="004204B1"/>
    <w:rsid w:val="004217F8"/>
    <w:rsid w:val="00426C00"/>
    <w:rsid w:val="00432B01"/>
    <w:rsid w:val="00435B9C"/>
    <w:rsid w:val="00436170"/>
    <w:rsid w:val="00437D8E"/>
    <w:rsid w:val="0044282E"/>
    <w:rsid w:val="004437C8"/>
    <w:rsid w:val="0045024D"/>
    <w:rsid w:val="004567AC"/>
    <w:rsid w:val="00461853"/>
    <w:rsid w:val="0047161E"/>
    <w:rsid w:val="00474C65"/>
    <w:rsid w:val="00481E5A"/>
    <w:rsid w:val="00485C04"/>
    <w:rsid w:val="004975E6"/>
    <w:rsid w:val="00497778"/>
    <w:rsid w:val="004A1236"/>
    <w:rsid w:val="004A408C"/>
    <w:rsid w:val="004A66D2"/>
    <w:rsid w:val="004A799E"/>
    <w:rsid w:val="004B1B43"/>
    <w:rsid w:val="004B45E6"/>
    <w:rsid w:val="004C14D5"/>
    <w:rsid w:val="004C1881"/>
    <w:rsid w:val="004C2F5A"/>
    <w:rsid w:val="004C5EA3"/>
    <w:rsid w:val="004D4A33"/>
    <w:rsid w:val="004E0D74"/>
    <w:rsid w:val="004E1294"/>
    <w:rsid w:val="004E3CA1"/>
    <w:rsid w:val="00501846"/>
    <w:rsid w:val="00502F5D"/>
    <w:rsid w:val="00510747"/>
    <w:rsid w:val="00517FA8"/>
    <w:rsid w:val="00526005"/>
    <w:rsid w:val="005305B2"/>
    <w:rsid w:val="005414BF"/>
    <w:rsid w:val="00546039"/>
    <w:rsid w:val="00546808"/>
    <w:rsid w:val="00546BB8"/>
    <w:rsid w:val="005504E4"/>
    <w:rsid w:val="00555A21"/>
    <w:rsid w:val="005603D1"/>
    <w:rsid w:val="00562696"/>
    <w:rsid w:val="005641AC"/>
    <w:rsid w:val="0056667A"/>
    <w:rsid w:val="005721F6"/>
    <w:rsid w:val="0057469A"/>
    <w:rsid w:val="005754B1"/>
    <w:rsid w:val="005804F7"/>
    <w:rsid w:val="0058065C"/>
    <w:rsid w:val="00594D1E"/>
    <w:rsid w:val="0059639C"/>
    <w:rsid w:val="005A05CE"/>
    <w:rsid w:val="005A4B6F"/>
    <w:rsid w:val="005A5296"/>
    <w:rsid w:val="005B1D94"/>
    <w:rsid w:val="005B2527"/>
    <w:rsid w:val="005B2B31"/>
    <w:rsid w:val="005D08F2"/>
    <w:rsid w:val="005D0EF5"/>
    <w:rsid w:val="005D10DA"/>
    <w:rsid w:val="005D68A8"/>
    <w:rsid w:val="005D6B32"/>
    <w:rsid w:val="005E4BED"/>
    <w:rsid w:val="005F1B3E"/>
    <w:rsid w:val="00604882"/>
    <w:rsid w:val="006071BD"/>
    <w:rsid w:val="00616518"/>
    <w:rsid w:val="006529A8"/>
    <w:rsid w:val="00653C58"/>
    <w:rsid w:val="006671EE"/>
    <w:rsid w:val="00670A4F"/>
    <w:rsid w:val="006730BC"/>
    <w:rsid w:val="00677365"/>
    <w:rsid w:val="00677517"/>
    <w:rsid w:val="00681107"/>
    <w:rsid w:val="006812E6"/>
    <w:rsid w:val="00684BD8"/>
    <w:rsid w:val="00687E07"/>
    <w:rsid w:val="00692DCC"/>
    <w:rsid w:val="00693C56"/>
    <w:rsid w:val="00695DD2"/>
    <w:rsid w:val="006A0839"/>
    <w:rsid w:val="006B562E"/>
    <w:rsid w:val="006C337D"/>
    <w:rsid w:val="006C4D74"/>
    <w:rsid w:val="006D094D"/>
    <w:rsid w:val="006E24A0"/>
    <w:rsid w:val="006E306D"/>
    <w:rsid w:val="006F0F24"/>
    <w:rsid w:val="006F2A99"/>
    <w:rsid w:val="006F57E8"/>
    <w:rsid w:val="006F7DFF"/>
    <w:rsid w:val="00710278"/>
    <w:rsid w:val="00712B1D"/>
    <w:rsid w:val="0071353A"/>
    <w:rsid w:val="00717FC6"/>
    <w:rsid w:val="007208E8"/>
    <w:rsid w:val="00722D4B"/>
    <w:rsid w:val="0072335E"/>
    <w:rsid w:val="00724C7B"/>
    <w:rsid w:val="007352C5"/>
    <w:rsid w:val="00744C8A"/>
    <w:rsid w:val="0074650E"/>
    <w:rsid w:val="0075049D"/>
    <w:rsid w:val="00751BC0"/>
    <w:rsid w:val="0075226C"/>
    <w:rsid w:val="00754CC1"/>
    <w:rsid w:val="00761262"/>
    <w:rsid w:val="00763457"/>
    <w:rsid w:val="00765E97"/>
    <w:rsid w:val="00785E0F"/>
    <w:rsid w:val="00786812"/>
    <w:rsid w:val="007903C4"/>
    <w:rsid w:val="007911C0"/>
    <w:rsid w:val="007A08F1"/>
    <w:rsid w:val="007A2736"/>
    <w:rsid w:val="007B27B6"/>
    <w:rsid w:val="007B3517"/>
    <w:rsid w:val="007B6200"/>
    <w:rsid w:val="007B62C1"/>
    <w:rsid w:val="007B7A77"/>
    <w:rsid w:val="007C277F"/>
    <w:rsid w:val="007C486A"/>
    <w:rsid w:val="007C4F87"/>
    <w:rsid w:val="007F530E"/>
    <w:rsid w:val="0080356E"/>
    <w:rsid w:val="0081049E"/>
    <w:rsid w:val="00816098"/>
    <w:rsid w:val="00816FA5"/>
    <w:rsid w:val="00827EE4"/>
    <w:rsid w:val="00840614"/>
    <w:rsid w:val="00854EB8"/>
    <w:rsid w:val="008553F0"/>
    <w:rsid w:val="008555AF"/>
    <w:rsid w:val="00856A6B"/>
    <w:rsid w:val="00860BA0"/>
    <w:rsid w:val="00860FB7"/>
    <w:rsid w:val="00861A0B"/>
    <w:rsid w:val="00862F43"/>
    <w:rsid w:val="00865112"/>
    <w:rsid w:val="0086586D"/>
    <w:rsid w:val="008707B9"/>
    <w:rsid w:val="00881B31"/>
    <w:rsid w:val="00884897"/>
    <w:rsid w:val="008A0A05"/>
    <w:rsid w:val="008B3E46"/>
    <w:rsid w:val="008C54B0"/>
    <w:rsid w:val="008C5CE2"/>
    <w:rsid w:val="008C6357"/>
    <w:rsid w:val="008C71EB"/>
    <w:rsid w:val="008D0CF3"/>
    <w:rsid w:val="008D3650"/>
    <w:rsid w:val="008D4A91"/>
    <w:rsid w:val="008D7ABA"/>
    <w:rsid w:val="008E04E9"/>
    <w:rsid w:val="008E49EF"/>
    <w:rsid w:val="008E6C88"/>
    <w:rsid w:val="008F07C8"/>
    <w:rsid w:val="008F2587"/>
    <w:rsid w:val="008F4257"/>
    <w:rsid w:val="008F578B"/>
    <w:rsid w:val="00901A67"/>
    <w:rsid w:val="00905124"/>
    <w:rsid w:val="00906C5C"/>
    <w:rsid w:val="00914EF6"/>
    <w:rsid w:val="00921103"/>
    <w:rsid w:val="00922546"/>
    <w:rsid w:val="009308AF"/>
    <w:rsid w:val="00934853"/>
    <w:rsid w:val="009369C7"/>
    <w:rsid w:val="00936A9D"/>
    <w:rsid w:val="00941D4E"/>
    <w:rsid w:val="00941FD0"/>
    <w:rsid w:val="0094277B"/>
    <w:rsid w:val="00950C69"/>
    <w:rsid w:val="0095114D"/>
    <w:rsid w:val="009536FF"/>
    <w:rsid w:val="009551CE"/>
    <w:rsid w:val="00962A19"/>
    <w:rsid w:val="009670F8"/>
    <w:rsid w:val="009755D5"/>
    <w:rsid w:val="00985372"/>
    <w:rsid w:val="009A04E3"/>
    <w:rsid w:val="009A1048"/>
    <w:rsid w:val="009A4F81"/>
    <w:rsid w:val="009A503E"/>
    <w:rsid w:val="009A70C9"/>
    <w:rsid w:val="009B22CC"/>
    <w:rsid w:val="009B39C0"/>
    <w:rsid w:val="009C7823"/>
    <w:rsid w:val="009C790E"/>
    <w:rsid w:val="009D7B8F"/>
    <w:rsid w:val="009F1846"/>
    <w:rsid w:val="00A04D0A"/>
    <w:rsid w:val="00A13298"/>
    <w:rsid w:val="00A171DA"/>
    <w:rsid w:val="00A20F4E"/>
    <w:rsid w:val="00A22785"/>
    <w:rsid w:val="00A34CA3"/>
    <w:rsid w:val="00A4413E"/>
    <w:rsid w:val="00A52395"/>
    <w:rsid w:val="00A5611D"/>
    <w:rsid w:val="00A56A98"/>
    <w:rsid w:val="00A71E39"/>
    <w:rsid w:val="00A814B8"/>
    <w:rsid w:val="00A8191A"/>
    <w:rsid w:val="00A83391"/>
    <w:rsid w:val="00A96B76"/>
    <w:rsid w:val="00AA4CA0"/>
    <w:rsid w:val="00AA65B9"/>
    <w:rsid w:val="00AB0C49"/>
    <w:rsid w:val="00AB70E3"/>
    <w:rsid w:val="00AD05F7"/>
    <w:rsid w:val="00AD1E49"/>
    <w:rsid w:val="00AD3A98"/>
    <w:rsid w:val="00AD7D43"/>
    <w:rsid w:val="00AE24DE"/>
    <w:rsid w:val="00AE3CCD"/>
    <w:rsid w:val="00AE68EF"/>
    <w:rsid w:val="00AE6CD1"/>
    <w:rsid w:val="00AF37B3"/>
    <w:rsid w:val="00AF53D0"/>
    <w:rsid w:val="00AF6470"/>
    <w:rsid w:val="00B00778"/>
    <w:rsid w:val="00B01037"/>
    <w:rsid w:val="00B20512"/>
    <w:rsid w:val="00B26186"/>
    <w:rsid w:val="00B27621"/>
    <w:rsid w:val="00B30AD8"/>
    <w:rsid w:val="00B33F54"/>
    <w:rsid w:val="00B366CA"/>
    <w:rsid w:val="00B47416"/>
    <w:rsid w:val="00B51074"/>
    <w:rsid w:val="00B52E49"/>
    <w:rsid w:val="00B6278C"/>
    <w:rsid w:val="00B638D4"/>
    <w:rsid w:val="00B71B4A"/>
    <w:rsid w:val="00B71FC0"/>
    <w:rsid w:val="00B766F5"/>
    <w:rsid w:val="00B77D10"/>
    <w:rsid w:val="00B850EE"/>
    <w:rsid w:val="00B86453"/>
    <w:rsid w:val="00B86BD2"/>
    <w:rsid w:val="00B9019B"/>
    <w:rsid w:val="00B92565"/>
    <w:rsid w:val="00B93363"/>
    <w:rsid w:val="00B979E5"/>
    <w:rsid w:val="00BA02F7"/>
    <w:rsid w:val="00BA0365"/>
    <w:rsid w:val="00BA0B52"/>
    <w:rsid w:val="00BA2425"/>
    <w:rsid w:val="00BA73C7"/>
    <w:rsid w:val="00BB341A"/>
    <w:rsid w:val="00BC68C9"/>
    <w:rsid w:val="00BE065F"/>
    <w:rsid w:val="00BE231B"/>
    <w:rsid w:val="00BE3260"/>
    <w:rsid w:val="00BE3688"/>
    <w:rsid w:val="00BE772F"/>
    <w:rsid w:val="00BF4235"/>
    <w:rsid w:val="00BF5ECF"/>
    <w:rsid w:val="00BF6329"/>
    <w:rsid w:val="00BF7962"/>
    <w:rsid w:val="00C01BB7"/>
    <w:rsid w:val="00C05180"/>
    <w:rsid w:val="00C059EB"/>
    <w:rsid w:val="00C11BC9"/>
    <w:rsid w:val="00C1311E"/>
    <w:rsid w:val="00C143DB"/>
    <w:rsid w:val="00C2095E"/>
    <w:rsid w:val="00C21798"/>
    <w:rsid w:val="00C24848"/>
    <w:rsid w:val="00C32E48"/>
    <w:rsid w:val="00C33D59"/>
    <w:rsid w:val="00C34D2F"/>
    <w:rsid w:val="00C3655D"/>
    <w:rsid w:val="00C4352C"/>
    <w:rsid w:val="00C46EA2"/>
    <w:rsid w:val="00C52D3D"/>
    <w:rsid w:val="00C568DE"/>
    <w:rsid w:val="00C6629B"/>
    <w:rsid w:val="00C74786"/>
    <w:rsid w:val="00C75AE3"/>
    <w:rsid w:val="00C82328"/>
    <w:rsid w:val="00C85708"/>
    <w:rsid w:val="00C868FD"/>
    <w:rsid w:val="00C91D21"/>
    <w:rsid w:val="00C94DA4"/>
    <w:rsid w:val="00CA12AF"/>
    <w:rsid w:val="00CA3789"/>
    <w:rsid w:val="00CA445D"/>
    <w:rsid w:val="00CA63D3"/>
    <w:rsid w:val="00CB0D61"/>
    <w:rsid w:val="00CB4598"/>
    <w:rsid w:val="00CB6809"/>
    <w:rsid w:val="00CC214E"/>
    <w:rsid w:val="00CC2201"/>
    <w:rsid w:val="00CC30D3"/>
    <w:rsid w:val="00CC3140"/>
    <w:rsid w:val="00CD7B7F"/>
    <w:rsid w:val="00CE0DC2"/>
    <w:rsid w:val="00CE6224"/>
    <w:rsid w:val="00CE7208"/>
    <w:rsid w:val="00CF07A8"/>
    <w:rsid w:val="00CF7D50"/>
    <w:rsid w:val="00D02FCE"/>
    <w:rsid w:val="00D05799"/>
    <w:rsid w:val="00D10FCF"/>
    <w:rsid w:val="00D12684"/>
    <w:rsid w:val="00D13115"/>
    <w:rsid w:val="00D15318"/>
    <w:rsid w:val="00D21944"/>
    <w:rsid w:val="00D24603"/>
    <w:rsid w:val="00D24A56"/>
    <w:rsid w:val="00D25134"/>
    <w:rsid w:val="00D30B87"/>
    <w:rsid w:val="00D3387B"/>
    <w:rsid w:val="00D41337"/>
    <w:rsid w:val="00D4240C"/>
    <w:rsid w:val="00D44815"/>
    <w:rsid w:val="00D44D02"/>
    <w:rsid w:val="00D45209"/>
    <w:rsid w:val="00D45725"/>
    <w:rsid w:val="00D50EEA"/>
    <w:rsid w:val="00D551E5"/>
    <w:rsid w:val="00D560D7"/>
    <w:rsid w:val="00D613B7"/>
    <w:rsid w:val="00D62E98"/>
    <w:rsid w:val="00D630B0"/>
    <w:rsid w:val="00D639A7"/>
    <w:rsid w:val="00D81B55"/>
    <w:rsid w:val="00D85B6E"/>
    <w:rsid w:val="00D929B5"/>
    <w:rsid w:val="00DA2C9A"/>
    <w:rsid w:val="00DA3691"/>
    <w:rsid w:val="00DA6884"/>
    <w:rsid w:val="00DB0ABE"/>
    <w:rsid w:val="00DB2244"/>
    <w:rsid w:val="00DB28C0"/>
    <w:rsid w:val="00DB62CA"/>
    <w:rsid w:val="00DC1FBC"/>
    <w:rsid w:val="00DD6D13"/>
    <w:rsid w:val="00DE0AE1"/>
    <w:rsid w:val="00DE5AA6"/>
    <w:rsid w:val="00DF3C99"/>
    <w:rsid w:val="00E00CDF"/>
    <w:rsid w:val="00E0286C"/>
    <w:rsid w:val="00E106D2"/>
    <w:rsid w:val="00E16046"/>
    <w:rsid w:val="00E24CD0"/>
    <w:rsid w:val="00E270C6"/>
    <w:rsid w:val="00E35F8E"/>
    <w:rsid w:val="00E415E1"/>
    <w:rsid w:val="00E420E4"/>
    <w:rsid w:val="00E450EA"/>
    <w:rsid w:val="00E46AAC"/>
    <w:rsid w:val="00E51B52"/>
    <w:rsid w:val="00E520D8"/>
    <w:rsid w:val="00E527ED"/>
    <w:rsid w:val="00E53BA6"/>
    <w:rsid w:val="00E5440C"/>
    <w:rsid w:val="00E61FDE"/>
    <w:rsid w:val="00E641A4"/>
    <w:rsid w:val="00E74536"/>
    <w:rsid w:val="00E75173"/>
    <w:rsid w:val="00E82241"/>
    <w:rsid w:val="00E82A25"/>
    <w:rsid w:val="00E84CBC"/>
    <w:rsid w:val="00E908F5"/>
    <w:rsid w:val="00E92576"/>
    <w:rsid w:val="00E96ACB"/>
    <w:rsid w:val="00EA5635"/>
    <w:rsid w:val="00EB6BAF"/>
    <w:rsid w:val="00EC79E5"/>
    <w:rsid w:val="00ED3D55"/>
    <w:rsid w:val="00ED3FAC"/>
    <w:rsid w:val="00ED461D"/>
    <w:rsid w:val="00ED5228"/>
    <w:rsid w:val="00EE40A7"/>
    <w:rsid w:val="00EE76C1"/>
    <w:rsid w:val="00EF6DAF"/>
    <w:rsid w:val="00F0033A"/>
    <w:rsid w:val="00F03297"/>
    <w:rsid w:val="00F04903"/>
    <w:rsid w:val="00F07188"/>
    <w:rsid w:val="00F10EF0"/>
    <w:rsid w:val="00F128FE"/>
    <w:rsid w:val="00F1364E"/>
    <w:rsid w:val="00F142DE"/>
    <w:rsid w:val="00F20027"/>
    <w:rsid w:val="00F21342"/>
    <w:rsid w:val="00F236A9"/>
    <w:rsid w:val="00F23969"/>
    <w:rsid w:val="00F251E2"/>
    <w:rsid w:val="00F263DA"/>
    <w:rsid w:val="00F40709"/>
    <w:rsid w:val="00F42E65"/>
    <w:rsid w:val="00F434EE"/>
    <w:rsid w:val="00F435BD"/>
    <w:rsid w:val="00F501EA"/>
    <w:rsid w:val="00F533F2"/>
    <w:rsid w:val="00F60D7C"/>
    <w:rsid w:val="00F647EA"/>
    <w:rsid w:val="00F64AF4"/>
    <w:rsid w:val="00F64DB1"/>
    <w:rsid w:val="00F72BB8"/>
    <w:rsid w:val="00F73991"/>
    <w:rsid w:val="00F81E23"/>
    <w:rsid w:val="00F870B9"/>
    <w:rsid w:val="00F95C2A"/>
    <w:rsid w:val="00FA19A0"/>
    <w:rsid w:val="00FA7184"/>
    <w:rsid w:val="00FB4A53"/>
    <w:rsid w:val="00FB530B"/>
    <w:rsid w:val="00FB7B10"/>
    <w:rsid w:val="00FC6B53"/>
    <w:rsid w:val="00FD546C"/>
    <w:rsid w:val="00FE10A1"/>
    <w:rsid w:val="00FE61B0"/>
    <w:rsid w:val="00FE78AE"/>
    <w:rsid w:val="00FF6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E3C05"/>
  <w15:docId w15:val="{43301080-5200-4D12-AB72-8A528564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96E3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2684"/>
    <w:pPr>
      <w:spacing w:before="100" w:beforeAutospacing="1" w:after="100" w:afterAutospacing="1"/>
    </w:pPr>
    <w:rPr>
      <w:rFonts w:ascii="Tahoma" w:hAnsi="Tahoma"/>
      <w:sz w:val="20"/>
      <w:szCs w:val="20"/>
      <w:lang w:val="en-US" w:eastAsia="en-US"/>
    </w:rPr>
  </w:style>
  <w:style w:type="paragraph" w:styleId="a6">
    <w:name w:val="Block Text"/>
    <w:basedOn w:val="a"/>
    <w:rsid w:val="00670A4F"/>
    <w:pPr>
      <w:ind w:left="-709" w:right="-625"/>
    </w:pPr>
    <w:rPr>
      <w:sz w:val="28"/>
      <w:szCs w:val="20"/>
    </w:rPr>
  </w:style>
  <w:style w:type="character" w:customStyle="1" w:styleId="a5">
    <w:name w:val="Текст выноски Знак"/>
    <w:basedOn w:val="a0"/>
    <w:link w:val="a4"/>
    <w:rsid w:val="008C6357"/>
    <w:rPr>
      <w:rFonts w:ascii="Tahoma" w:hAnsi="Tahoma" w:cs="Tahoma"/>
      <w:sz w:val="16"/>
      <w:szCs w:val="16"/>
    </w:rPr>
  </w:style>
  <w:style w:type="paragraph" w:styleId="a7">
    <w:name w:val="header"/>
    <w:basedOn w:val="a"/>
    <w:link w:val="a8"/>
    <w:uiPriority w:val="99"/>
    <w:unhideWhenUsed/>
    <w:rsid w:val="006671EE"/>
    <w:pPr>
      <w:tabs>
        <w:tab w:val="center" w:pos="4677"/>
        <w:tab w:val="right" w:pos="9355"/>
      </w:tabs>
    </w:pPr>
  </w:style>
  <w:style w:type="character" w:customStyle="1" w:styleId="a8">
    <w:name w:val="Верхний колонтитул Знак"/>
    <w:basedOn w:val="a0"/>
    <w:link w:val="a7"/>
    <w:uiPriority w:val="99"/>
    <w:rsid w:val="006671EE"/>
    <w:rPr>
      <w:sz w:val="24"/>
      <w:szCs w:val="24"/>
    </w:rPr>
  </w:style>
  <w:style w:type="paragraph" w:styleId="a9">
    <w:name w:val="footer"/>
    <w:basedOn w:val="a"/>
    <w:link w:val="aa"/>
    <w:unhideWhenUsed/>
    <w:rsid w:val="006671EE"/>
    <w:pPr>
      <w:tabs>
        <w:tab w:val="center" w:pos="4677"/>
        <w:tab w:val="right" w:pos="9355"/>
      </w:tabs>
    </w:pPr>
  </w:style>
  <w:style w:type="character" w:customStyle="1" w:styleId="aa">
    <w:name w:val="Нижний колонтитул Знак"/>
    <w:basedOn w:val="a0"/>
    <w:link w:val="a9"/>
    <w:rsid w:val="006671EE"/>
    <w:rPr>
      <w:sz w:val="24"/>
      <w:szCs w:val="24"/>
    </w:rPr>
  </w:style>
  <w:style w:type="character" w:styleId="ab">
    <w:name w:val="Hyperlink"/>
    <w:basedOn w:val="a0"/>
    <w:unhideWhenUsed/>
    <w:rsid w:val="00840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7569">
      <w:bodyDiv w:val="1"/>
      <w:marLeft w:val="0"/>
      <w:marRight w:val="0"/>
      <w:marTop w:val="0"/>
      <w:marBottom w:val="0"/>
      <w:divBdr>
        <w:top w:val="none" w:sz="0" w:space="0" w:color="auto"/>
        <w:left w:val="none" w:sz="0" w:space="0" w:color="auto"/>
        <w:bottom w:val="none" w:sz="0" w:space="0" w:color="auto"/>
        <w:right w:val="none" w:sz="0" w:space="0" w:color="auto"/>
      </w:divBdr>
    </w:div>
    <w:div w:id="522013027">
      <w:bodyDiv w:val="1"/>
      <w:marLeft w:val="0"/>
      <w:marRight w:val="0"/>
      <w:marTop w:val="0"/>
      <w:marBottom w:val="0"/>
      <w:divBdr>
        <w:top w:val="none" w:sz="0" w:space="0" w:color="auto"/>
        <w:left w:val="none" w:sz="0" w:space="0" w:color="auto"/>
        <w:bottom w:val="none" w:sz="0" w:space="0" w:color="auto"/>
        <w:right w:val="none" w:sz="0" w:space="0" w:color="auto"/>
      </w:divBdr>
    </w:div>
    <w:div w:id="1029721865">
      <w:bodyDiv w:val="1"/>
      <w:marLeft w:val="0"/>
      <w:marRight w:val="0"/>
      <w:marTop w:val="0"/>
      <w:marBottom w:val="0"/>
      <w:divBdr>
        <w:top w:val="none" w:sz="0" w:space="0" w:color="auto"/>
        <w:left w:val="none" w:sz="0" w:space="0" w:color="auto"/>
        <w:bottom w:val="none" w:sz="0" w:space="0" w:color="auto"/>
        <w:right w:val="none" w:sz="0" w:space="0" w:color="auto"/>
      </w:divBdr>
    </w:div>
    <w:div w:id="1262227285">
      <w:bodyDiv w:val="1"/>
      <w:marLeft w:val="0"/>
      <w:marRight w:val="0"/>
      <w:marTop w:val="0"/>
      <w:marBottom w:val="0"/>
      <w:divBdr>
        <w:top w:val="none" w:sz="0" w:space="0" w:color="auto"/>
        <w:left w:val="none" w:sz="0" w:space="0" w:color="auto"/>
        <w:bottom w:val="none" w:sz="0" w:space="0" w:color="auto"/>
        <w:right w:val="none" w:sz="0" w:space="0" w:color="auto"/>
      </w:divBdr>
    </w:div>
    <w:div w:id="1414860180">
      <w:bodyDiv w:val="1"/>
      <w:marLeft w:val="0"/>
      <w:marRight w:val="0"/>
      <w:marTop w:val="0"/>
      <w:marBottom w:val="0"/>
      <w:divBdr>
        <w:top w:val="none" w:sz="0" w:space="0" w:color="auto"/>
        <w:left w:val="none" w:sz="0" w:space="0" w:color="auto"/>
        <w:bottom w:val="none" w:sz="0" w:space="0" w:color="auto"/>
        <w:right w:val="none" w:sz="0" w:space="0" w:color="auto"/>
      </w:divBdr>
    </w:div>
    <w:div w:id="1779715461">
      <w:bodyDiv w:val="1"/>
      <w:marLeft w:val="0"/>
      <w:marRight w:val="0"/>
      <w:marTop w:val="0"/>
      <w:marBottom w:val="0"/>
      <w:divBdr>
        <w:top w:val="none" w:sz="0" w:space="0" w:color="auto"/>
        <w:left w:val="none" w:sz="0" w:space="0" w:color="auto"/>
        <w:bottom w:val="none" w:sz="0" w:space="0" w:color="auto"/>
        <w:right w:val="none" w:sz="0" w:space="0" w:color="auto"/>
      </w:divBdr>
    </w:div>
    <w:div w:id="1842694508">
      <w:bodyDiv w:val="1"/>
      <w:marLeft w:val="0"/>
      <w:marRight w:val="0"/>
      <w:marTop w:val="0"/>
      <w:marBottom w:val="0"/>
      <w:divBdr>
        <w:top w:val="none" w:sz="0" w:space="0" w:color="auto"/>
        <w:left w:val="none" w:sz="0" w:space="0" w:color="auto"/>
        <w:bottom w:val="none" w:sz="0" w:space="0" w:color="auto"/>
        <w:right w:val="none" w:sz="0" w:space="0" w:color="auto"/>
      </w:divBdr>
    </w:div>
    <w:div w:id="21417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68373678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6801-15F0-4816-ACF0-D3054939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org</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С.И.Матвеенко</dc:creator>
  <cp:lastModifiedBy>HP</cp:lastModifiedBy>
  <cp:revision>9</cp:revision>
  <cp:lastPrinted>2020-10-29T06:59:00Z</cp:lastPrinted>
  <dcterms:created xsi:type="dcterms:W3CDTF">2020-11-10T13:03:00Z</dcterms:created>
  <dcterms:modified xsi:type="dcterms:W3CDTF">2020-11-18T12:31:00Z</dcterms:modified>
</cp:coreProperties>
</file>