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D820D2" w:rsidRPr="00EC1FFC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D2" w:rsidRPr="00C02D8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В 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 (</w:t>
      </w:r>
      <w:r w:rsidRPr="00EC1FF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2013, № 8,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721;2019, № 49, ст. 6949), </w:t>
      </w:r>
      <w:r w:rsidRPr="00EC1FF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FFC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1FFC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Федерации, </w:t>
      </w:r>
      <w:r w:rsidRPr="004D30D7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</w:t>
      </w:r>
      <w:r>
        <w:rPr>
          <w:rFonts w:ascii="Times New Roman" w:hAnsi="Times New Roman" w:cs="Times New Roman"/>
          <w:sz w:val="28"/>
          <w:szCs w:val="28"/>
        </w:rPr>
        <w:t>2018, № 53, ст. 8666</w:t>
      </w:r>
      <w:r w:rsidRPr="004D30D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7D3CE6">
        <w:rPr>
          <w:rFonts w:ascii="Times New Roman" w:hAnsi="Times New Roman" w:cs="Times New Roman"/>
          <w:b/>
          <w:sz w:val="28"/>
          <w:szCs w:val="28"/>
        </w:rPr>
        <w:t>: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типовые индикаторы </w:t>
      </w:r>
      <w:r w:rsidRPr="00890F34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требований, </w:t>
      </w:r>
      <w:r w:rsidRPr="006866EE">
        <w:rPr>
          <w:rFonts w:ascii="Times New Roman" w:hAnsi="Times New Roman" w:cs="Times New Roman"/>
          <w:sz w:val="28"/>
          <w:szCs w:val="28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приказу. 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июля 2021 года.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D820D2" w:rsidRPr="00EC1FFC" w:rsidTr="00A87EE1">
        <w:tc>
          <w:tcPr>
            <w:tcW w:w="5097" w:type="dxa"/>
          </w:tcPr>
          <w:p w:rsidR="00D820D2" w:rsidRPr="00EC1FFC" w:rsidRDefault="00D820D2" w:rsidP="00A87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FC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D820D2" w:rsidRPr="00EC1FFC" w:rsidRDefault="00D820D2" w:rsidP="00A87E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D820D2" w:rsidRPr="00EC1FFC" w:rsidRDefault="00D820D2" w:rsidP="00A87E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Файзуллин</w:t>
            </w:r>
          </w:p>
        </w:tc>
      </w:tr>
    </w:tbl>
    <w:p w:rsidR="00D820D2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D820D2" w:rsidSect="0065564F">
          <w:headerReference w:type="default" r:id="rId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20D2" w:rsidRPr="0062621C" w:rsidRDefault="00D820D2" w:rsidP="00D820D2">
      <w:pPr>
        <w:spacing w:after="0" w:line="259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</w:t>
      </w:r>
    </w:p>
    <w:p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20D2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</w:t>
      </w:r>
      <w:r w:rsidRPr="00890F3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к: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к </w:t>
      </w:r>
      <w:r w:rsidRPr="00056D0A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0A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 w:cs="Times New Roman"/>
          <w:sz w:val="28"/>
          <w:szCs w:val="28"/>
        </w:rPr>
        <w:t>внепланового контрольного (надзорного) мероприятия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66 Федерального</w:t>
      </w:r>
      <w:r w:rsidRPr="008B7D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 июля 2020 г. №</w:t>
      </w:r>
      <w:r w:rsidRPr="008B7DB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D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(Собрание законодательства Российской Федерации, 2020, № 31, ст. 5007).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Поступление в орган государственного жилищного надзора в течение трёх месяцев подряд двух и более протоколов </w:t>
      </w:r>
      <w:r w:rsidRPr="00283C00">
        <w:rPr>
          <w:rFonts w:ascii="Times New Roman" w:hAnsi="Times New Roman" w:cs="Times New Roman"/>
          <w:sz w:val="28"/>
          <w:szCs w:val="28"/>
        </w:rPr>
        <w:t>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Pr="00283C00">
        <w:rPr>
          <w:rFonts w:ascii="Times New Roman" w:hAnsi="Times New Roman" w:cs="Times New Roman"/>
          <w:sz w:val="28"/>
          <w:szCs w:val="28"/>
        </w:rPr>
        <w:t>, содержащих решения по аналогичным вопросам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Default="00230F99"/>
    <w:sectPr w:rsidR="00915CD9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99" w:rsidRDefault="00230F99" w:rsidP="003022D4">
      <w:pPr>
        <w:spacing w:after="0" w:line="240" w:lineRule="auto"/>
      </w:pPr>
      <w:r>
        <w:separator/>
      </w:r>
    </w:p>
  </w:endnote>
  <w:endnote w:type="continuationSeparator" w:id="0">
    <w:p w:rsidR="00230F99" w:rsidRDefault="00230F99" w:rsidP="003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99" w:rsidRDefault="00230F99" w:rsidP="003022D4">
      <w:pPr>
        <w:spacing w:after="0" w:line="240" w:lineRule="auto"/>
      </w:pPr>
      <w:r>
        <w:separator/>
      </w:r>
    </w:p>
  </w:footnote>
  <w:footnote w:type="continuationSeparator" w:id="0">
    <w:p w:rsidR="00230F99" w:rsidRDefault="00230F99" w:rsidP="003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3022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0D2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1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D2"/>
    <w:rsid w:val="00230F99"/>
    <w:rsid w:val="003022D4"/>
    <w:rsid w:val="00935631"/>
    <w:rsid w:val="009D07EB"/>
    <w:rsid w:val="00D820D2"/>
    <w:rsid w:val="00F3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2</cp:revision>
  <dcterms:created xsi:type="dcterms:W3CDTF">2021-11-17T21:54:00Z</dcterms:created>
  <dcterms:modified xsi:type="dcterms:W3CDTF">2021-11-17T21:54:00Z</dcterms:modified>
</cp:coreProperties>
</file>