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F6B56" w14:textId="77777777" w:rsidR="00CC4AF8" w:rsidRPr="00EF3172" w:rsidRDefault="003D68CD" w:rsidP="00EF3172">
      <w:pPr>
        <w:spacing w:before="0" w:after="0"/>
        <w:rPr>
          <w:rFonts w:ascii="Georgia" w:hAnsi="Georgia"/>
          <w:color w:val="000000" w:themeColor="text1"/>
          <w:sz w:val="20"/>
          <w:szCs w:val="20"/>
        </w:rPr>
      </w:pPr>
      <w:r w:rsidRPr="00EF3172">
        <w:rPr>
          <w:rFonts w:ascii="Georgia" w:hAnsi="Georgia"/>
          <w:color w:val="000000" w:themeColor="text1"/>
          <w:sz w:val="20"/>
          <w:szCs w:val="20"/>
        </w:rPr>
        <w:t xml:space="preserve">Сокращение </w:t>
      </w:r>
      <w:r w:rsidR="00CC4AF8" w:rsidRPr="00EF3172">
        <w:rPr>
          <w:rFonts w:ascii="Georgia" w:hAnsi="Georgia"/>
          <w:color w:val="000000" w:themeColor="text1"/>
          <w:sz w:val="20"/>
          <w:szCs w:val="20"/>
        </w:rPr>
        <w:t>в названиях образовательных п</w:t>
      </w:r>
      <w:r w:rsidRPr="00EF3172">
        <w:rPr>
          <w:rFonts w:ascii="Georgia" w:hAnsi="Georgia"/>
          <w:color w:val="000000" w:themeColor="text1"/>
          <w:sz w:val="20"/>
          <w:szCs w:val="20"/>
        </w:rPr>
        <w:t>рограмм</w:t>
      </w:r>
      <w:r w:rsidR="00CC4AF8" w:rsidRPr="00EF3172">
        <w:rPr>
          <w:rFonts w:ascii="Georgia" w:hAnsi="Georgia"/>
          <w:color w:val="000000" w:themeColor="text1"/>
          <w:sz w:val="20"/>
          <w:szCs w:val="20"/>
        </w:rPr>
        <w:t>:</w:t>
      </w:r>
    </w:p>
    <w:p w14:paraId="70316B73" w14:textId="020D4D36" w:rsidR="00CC4AF8" w:rsidRPr="00A93E5F" w:rsidRDefault="00CC4AF8" w:rsidP="00EF3172">
      <w:pPr>
        <w:spacing w:before="0" w:after="0"/>
        <w:rPr>
          <w:rFonts w:ascii="Georgia" w:hAnsi="Georgia"/>
          <w:color w:val="auto"/>
          <w:sz w:val="20"/>
          <w:szCs w:val="20"/>
        </w:rPr>
      </w:pPr>
      <w:r w:rsidRPr="00A93E5F">
        <w:rPr>
          <w:rFonts w:ascii="Georgia" w:hAnsi="Georgia"/>
          <w:color w:val="auto"/>
          <w:sz w:val="20"/>
          <w:szCs w:val="20"/>
        </w:rPr>
        <w:t>Программа № 1: образовательная программа «Муниципальный контроль. Проблемные аспекты отдельных</w:t>
      </w:r>
      <w:r w:rsidR="00A93E5F" w:rsidRPr="00A93E5F">
        <w:rPr>
          <w:rFonts w:ascii="Georgia" w:hAnsi="Georgia"/>
          <w:color w:val="auto"/>
          <w:sz w:val="20"/>
          <w:szCs w:val="20"/>
        </w:rPr>
        <w:t xml:space="preserve"> видов муниципального контроля»</w:t>
      </w:r>
    </w:p>
    <w:p w14:paraId="523D0F29" w14:textId="040A8F01" w:rsidR="00CC4AF8" w:rsidRPr="00A93E5F" w:rsidRDefault="00CC4AF8" w:rsidP="00EF3172">
      <w:pPr>
        <w:spacing w:before="0" w:after="0"/>
        <w:rPr>
          <w:rFonts w:ascii="Georgia" w:hAnsi="Georgia"/>
          <w:color w:val="auto"/>
          <w:sz w:val="20"/>
          <w:szCs w:val="20"/>
        </w:rPr>
      </w:pPr>
      <w:r w:rsidRPr="00A93E5F">
        <w:rPr>
          <w:rFonts w:ascii="Georgia" w:hAnsi="Georgia"/>
          <w:color w:val="auto"/>
          <w:sz w:val="20"/>
          <w:szCs w:val="20"/>
        </w:rPr>
        <w:t xml:space="preserve">Программа № 2: образовательная программа «Муниципальный контроль в сфере благоустройства. Проблемные аспекты муниципального контроля в сфере благоустройства. </w:t>
      </w:r>
      <w:r w:rsidR="00A93E5F" w:rsidRPr="00A93E5F">
        <w:rPr>
          <w:rFonts w:ascii="Georgia" w:hAnsi="Georgia"/>
          <w:color w:val="auto"/>
          <w:sz w:val="20"/>
          <w:szCs w:val="20"/>
        </w:rPr>
        <w:t>О</w:t>
      </w:r>
      <w:r w:rsidRPr="00A93E5F">
        <w:rPr>
          <w:rFonts w:ascii="Georgia" w:hAnsi="Georgia"/>
          <w:color w:val="auto"/>
          <w:sz w:val="20"/>
          <w:szCs w:val="20"/>
        </w:rPr>
        <w:t>бязательные требования в сфере благоустройства»</w:t>
      </w:r>
    </w:p>
    <w:p w14:paraId="6EB27B0A" w14:textId="77777777" w:rsidR="00EF3172" w:rsidRPr="00EF3172" w:rsidRDefault="00EF3172" w:rsidP="00EF3172">
      <w:pPr>
        <w:spacing w:before="0" w:after="0"/>
        <w:rPr>
          <w:rFonts w:ascii="Georgia" w:hAnsi="Georgia"/>
          <w:color w:val="000000" w:themeColor="text1"/>
          <w:sz w:val="20"/>
          <w:szCs w:val="20"/>
        </w:rPr>
      </w:pPr>
    </w:p>
    <w:tbl>
      <w:tblPr>
        <w:tblStyle w:val="4"/>
        <w:tblW w:w="4925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049"/>
        <w:gridCol w:w="3118"/>
      </w:tblGrid>
      <w:tr w:rsidR="007A0C86" w:rsidRPr="007A0C86" w14:paraId="0E053BAC" w14:textId="77777777" w:rsidTr="006B1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2" w:type="pct"/>
            <w:tcBorders>
              <w:bottom w:val="single" w:sz="8" w:space="0" w:color="BFBFBF" w:themeColor="background1" w:themeShade="BF"/>
            </w:tcBorders>
            <w:shd w:val="clear" w:color="auto" w:fill="DEEAF6" w:themeFill="accent1" w:themeFillTint="33"/>
          </w:tcPr>
          <w:p w14:paraId="0C0A166C" w14:textId="519D1FF2" w:rsidR="007A0C86" w:rsidRPr="007A0C86" w:rsidRDefault="00565B36" w:rsidP="00F95C36">
            <w:pPr>
              <w:pStyle w:val="a6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  <w:color w:val="2E74B5" w:themeColor="accent1" w:themeShade="BF"/>
                <w:lang w:bidi="ru-RU"/>
              </w:rPr>
              <w:t>октябрь</w:t>
            </w:r>
            <w:r w:rsidR="007A0C86" w:rsidRPr="007A0C86">
              <w:rPr>
                <w:rFonts w:ascii="Georgia" w:hAnsi="Georgia"/>
                <w:noProof/>
                <w:lang w:bidi="ru-RU"/>
              </w:rPr>
              <w:fldChar w:fldCharType="begin"/>
            </w:r>
            <w:r w:rsidR="007A0C86" w:rsidRPr="007A0C86">
              <w:rPr>
                <w:rFonts w:ascii="Georgia" w:hAnsi="Georgia"/>
                <w:noProof/>
                <w:lang w:bidi="ru-RU"/>
              </w:rPr>
              <w:instrText xml:space="preserve"> DOCVARIABLE  MonthStart \@ MMMM \* MERGEFORMAT </w:instrText>
            </w:r>
            <w:r w:rsidR="007A0C86" w:rsidRPr="007A0C86">
              <w:rPr>
                <w:rFonts w:ascii="Georgia" w:hAnsi="Georgia"/>
                <w:noProof/>
                <w:lang w:bidi="ru-RU"/>
              </w:rPr>
              <w:fldChar w:fldCharType="end"/>
            </w:r>
          </w:p>
        </w:tc>
        <w:tc>
          <w:tcPr>
            <w:tcW w:w="1028" w:type="pct"/>
            <w:tcBorders>
              <w:bottom w:val="single" w:sz="8" w:space="0" w:color="BFBFBF" w:themeColor="background1" w:themeShade="BF"/>
            </w:tcBorders>
            <w:shd w:val="clear" w:color="auto" w:fill="DEEAF6" w:themeFill="accent1" w:themeFillTint="33"/>
            <w:tcMar>
              <w:right w:w="0" w:type="dxa"/>
            </w:tcMar>
          </w:tcPr>
          <w:p w14:paraId="7A0ADE76" w14:textId="77777777" w:rsidR="007A0C86" w:rsidRPr="007A0C86" w:rsidRDefault="007A0C86" w:rsidP="00F95C36">
            <w:pPr>
              <w:pStyle w:val="a7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t>2023</w:t>
            </w:r>
          </w:p>
        </w:tc>
      </w:tr>
      <w:tr w:rsidR="007A0C86" w:rsidRPr="007A0C86" w14:paraId="5E85C05D" w14:textId="77777777" w:rsidTr="006B14F7">
        <w:tc>
          <w:tcPr>
            <w:tcW w:w="3972" w:type="pct"/>
            <w:tcBorders>
              <w:top w:val="single" w:sz="8" w:space="0" w:color="BFBFBF" w:themeColor="background1" w:themeShade="BF"/>
              <w:bottom w:val="nil"/>
            </w:tcBorders>
          </w:tcPr>
          <w:p w14:paraId="79CEF10D" w14:textId="77777777" w:rsidR="007A0C86" w:rsidRPr="007A0C86" w:rsidRDefault="007A0C86" w:rsidP="00F95C36">
            <w:pPr>
              <w:pStyle w:val="a8"/>
              <w:rPr>
                <w:rFonts w:ascii="Georgia" w:hAnsi="Georgia"/>
                <w:noProof/>
              </w:rPr>
            </w:pPr>
          </w:p>
        </w:tc>
        <w:tc>
          <w:tcPr>
            <w:tcW w:w="1028" w:type="pct"/>
            <w:tcBorders>
              <w:top w:val="single" w:sz="8" w:space="0" w:color="BFBFBF" w:themeColor="background1" w:themeShade="BF"/>
              <w:bottom w:val="nil"/>
            </w:tcBorders>
          </w:tcPr>
          <w:p w14:paraId="13026913" w14:textId="77777777" w:rsidR="007A0C86" w:rsidRPr="007A0C86" w:rsidRDefault="007A0C86" w:rsidP="00F95C36">
            <w:pPr>
              <w:pStyle w:val="a8"/>
              <w:rPr>
                <w:rFonts w:ascii="Georgia" w:hAnsi="Georgia"/>
                <w:noProof/>
              </w:rPr>
            </w:pPr>
          </w:p>
        </w:tc>
      </w:tr>
    </w:tbl>
    <w:tbl>
      <w:tblPr>
        <w:tblStyle w:val="a4"/>
        <w:tblW w:w="492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405"/>
        <w:gridCol w:w="2405"/>
        <w:gridCol w:w="2404"/>
        <w:gridCol w:w="2404"/>
        <w:gridCol w:w="2568"/>
        <w:gridCol w:w="1404"/>
        <w:gridCol w:w="1567"/>
      </w:tblGrid>
      <w:tr w:rsidR="00CC4AF8" w:rsidRPr="007A0C86" w14:paraId="23620233" w14:textId="77777777" w:rsidTr="00A93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Georgia" w:hAnsi="Georgia"/>
              <w:noProof/>
            </w:rPr>
            <w:id w:val="1830477086"/>
            <w:placeholder>
              <w:docPart w:val="B564A2E6D0E74E509DA23F1A888D95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3" w:type="pct"/>
                <w:tcBorders>
                  <w:bottom w:val="single" w:sz="4" w:space="0" w:color="BFBFBF" w:themeColor="background1" w:themeShade="BF"/>
                </w:tcBorders>
                <w:shd w:val="clear" w:color="auto" w:fill="2E74B5" w:themeFill="accent1" w:themeFillShade="BF"/>
              </w:tcPr>
              <w:p w14:paraId="4C318E0B" w14:textId="77777777" w:rsidR="007A0C86" w:rsidRPr="007A0C86" w:rsidRDefault="007A0C86" w:rsidP="00F95C36">
                <w:pPr>
                  <w:pStyle w:val="a3"/>
                  <w:rPr>
                    <w:rFonts w:ascii="Georgia" w:hAnsi="Georgia"/>
                    <w:noProof/>
                  </w:rPr>
                </w:pPr>
                <w:r w:rsidRPr="007A0C86">
                  <w:rPr>
                    <w:rFonts w:ascii="Georgia" w:hAnsi="Georgia"/>
                    <w:noProof/>
                    <w:lang w:bidi="ru-RU"/>
                  </w:rPr>
                  <w:t>Понедельник</w:t>
                </w:r>
              </w:p>
            </w:tc>
          </w:sdtContent>
        </w:sdt>
        <w:tc>
          <w:tcPr>
            <w:tcW w:w="793" w:type="pct"/>
            <w:tcBorders>
              <w:bottom w:val="single" w:sz="4" w:space="0" w:color="BFBFBF" w:themeColor="background1" w:themeShade="BF"/>
            </w:tcBorders>
            <w:shd w:val="clear" w:color="auto" w:fill="2E74B5" w:themeFill="accent1" w:themeFillShade="BF"/>
          </w:tcPr>
          <w:p w14:paraId="2423292B" w14:textId="77777777" w:rsidR="007A0C86" w:rsidRPr="007A0C86" w:rsidRDefault="00FC71BA" w:rsidP="00F95C36">
            <w:pPr>
              <w:pStyle w:val="a3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/>
                  <w:noProof/>
                </w:rPr>
                <w:id w:val="1049036045"/>
                <w:placeholder>
                  <w:docPart w:val="B6A4622991644926ADB96C24583305C0"/>
                </w:placeholder>
                <w:temporary/>
                <w:showingPlcHdr/>
                <w15:appearance w15:val="hidden"/>
              </w:sdtPr>
              <w:sdtEndPr/>
              <w:sdtContent>
                <w:r w:rsidR="007A0C86" w:rsidRPr="007A0C86">
                  <w:rPr>
                    <w:rFonts w:ascii="Georgia" w:hAnsi="Georgia"/>
                    <w:noProof/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93" w:type="pct"/>
            <w:tcBorders>
              <w:bottom w:val="single" w:sz="4" w:space="0" w:color="BFBFBF" w:themeColor="background1" w:themeShade="BF"/>
            </w:tcBorders>
            <w:shd w:val="clear" w:color="auto" w:fill="2E74B5" w:themeFill="accent1" w:themeFillShade="BF"/>
          </w:tcPr>
          <w:p w14:paraId="73EF230C" w14:textId="77777777" w:rsidR="007A0C86" w:rsidRPr="007A0C86" w:rsidRDefault="00FC71BA" w:rsidP="00F95C36">
            <w:pPr>
              <w:pStyle w:val="a3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/>
                  <w:noProof/>
                </w:rPr>
                <w:id w:val="513506771"/>
                <w:placeholder>
                  <w:docPart w:val="01A0044C3F8E46DB92B272034B27326B"/>
                </w:placeholder>
                <w:temporary/>
                <w:showingPlcHdr/>
                <w15:appearance w15:val="hidden"/>
              </w:sdtPr>
              <w:sdtEndPr/>
              <w:sdtContent>
                <w:r w:rsidR="007A0C86" w:rsidRPr="007A0C86">
                  <w:rPr>
                    <w:rFonts w:ascii="Georgia" w:hAnsi="Georgia"/>
                    <w:noProof/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93" w:type="pct"/>
            <w:tcBorders>
              <w:bottom w:val="single" w:sz="4" w:space="0" w:color="BFBFBF" w:themeColor="background1" w:themeShade="BF"/>
            </w:tcBorders>
            <w:shd w:val="clear" w:color="auto" w:fill="2E74B5" w:themeFill="accent1" w:themeFillShade="BF"/>
          </w:tcPr>
          <w:p w14:paraId="382067B0" w14:textId="77777777" w:rsidR="007A0C86" w:rsidRPr="007A0C86" w:rsidRDefault="00FC71BA" w:rsidP="00F95C36">
            <w:pPr>
              <w:pStyle w:val="a3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/>
                  <w:noProof/>
                </w:rPr>
                <w:id w:val="1506241252"/>
                <w:placeholder>
                  <w:docPart w:val="6A4F6017829F4E7B9D4A7D77F8A77B89"/>
                </w:placeholder>
                <w:temporary/>
                <w:showingPlcHdr/>
                <w15:appearance w15:val="hidden"/>
              </w:sdtPr>
              <w:sdtEndPr/>
              <w:sdtContent>
                <w:r w:rsidR="007A0C86" w:rsidRPr="007A0C86">
                  <w:rPr>
                    <w:rFonts w:ascii="Georgia" w:hAnsi="Georgia"/>
                    <w:noProof/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847" w:type="pct"/>
            <w:tcBorders>
              <w:bottom w:val="single" w:sz="4" w:space="0" w:color="BFBFBF" w:themeColor="background1" w:themeShade="BF"/>
            </w:tcBorders>
            <w:shd w:val="clear" w:color="auto" w:fill="2E74B5" w:themeFill="accent1" w:themeFillShade="BF"/>
          </w:tcPr>
          <w:p w14:paraId="4E36AD2B" w14:textId="77777777" w:rsidR="007A0C86" w:rsidRPr="007A0C86" w:rsidRDefault="00FC71BA" w:rsidP="00F95C36">
            <w:pPr>
              <w:pStyle w:val="a3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/>
                  <w:noProof/>
                </w:rPr>
                <w:id w:val="366961532"/>
                <w:placeholder>
                  <w:docPart w:val="2ABD0ED47F044BB5A12AB1EC8C0E0B8E"/>
                </w:placeholder>
                <w:temporary/>
                <w:showingPlcHdr/>
                <w15:appearance w15:val="hidden"/>
              </w:sdtPr>
              <w:sdtEndPr/>
              <w:sdtContent>
                <w:r w:rsidR="007A0C86" w:rsidRPr="007A0C86">
                  <w:rPr>
                    <w:rFonts w:ascii="Georgia" w:hAnsi="Georgia"/>
                    <w:noProof/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9E297C" w14:textId="77777777" w:rsidR="007A0C86" w:rsidRPr="007A0C86" w:rsidRDefault="00FC71BA" w:rsidP="00F95C36">
            <w:pPr>
              <w:pStyle w:val="a3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/>
                  <w:noProof/>
                </w:rPr>
                <w:id w:val="-703411913"/>
                <w:placeholder>
                  <w:docPart w:val="46E1A29E0CAA4293A7C4106515D68F3F"/>
                </w:placeholder>
                <w:temporary/>
                <w:showingPlcHdr/>
                <w15:appearance w15:val="hidden"/>
              </w:sdtPr>
              <w:sdtEndPr/>
              <w:sdtContent>
                <w:r w:rsidR="007A0C86" w:rsidRPr="007A0C86">
                  <w:rPr>
                    <w:rFonts w:ascii="Georgia" w:hAnsi="Georgia"/>
                    <w:noProof/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8AA2BE0" w14:textId="77777777" w:rsidR="007A0C86" w:rsidRPr="007A0C86" w:rsidRDefault="00FC71BA" w:rsidP="00F95C36">
            <w:pPr>
              <w:pStyle w:val="a3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/>
                  <w:noProof/>
                </w:rPr>
                <w:id w:val="-1559472048"/>
                <w:placeholder>
                  <w:docPart w:val="3A15F2E284AD4B4BB82CCD3DFAE67EAA"/>
                </w:placeholder>
                <w:temporary/>
                <w:showingPlcHdr/>
                <w15:appearance w15:val="hidden"/>
              </w:sdtPr>
              <w:sdtEndPr/>
              <w:sdtContent>
                <w:r w:rsidR="007A0C86" w:rsidRPr="007A0C86">
                  <w:rPr>
                    <w:rFonts w:ascii="Georgia" w:hAnsi="Georgia"/>
                    <w:noProof/>
                    <w:lang w:bidi="ru-RU"/>
                  </w:rPr>
                  <w:t>Воскресенье</w:t>
                </w:r>
              </w:sdtContent>
            </w:sdt>
          </w:p>
        </w:tc>
      </w:tr>
      <w:tr w:rsidR="00CC4AF8" w:rsidRPr="007A0C86" w14:paraId="05BA640B" w14:textId="77777777" w:rsidTr="00A93E5F">
        <w:tc>
          <w:tcPr>
            <w:tcW w:w="793" w:type="pct"/>
            <w:tcBorders>
              <w:bottom w:val="nil"/>
            </w:tcBorders>
          </w:tcPr>
          <w:p w14:paraId="25F33FA8" w14:textId="663A7A54" w:rsidR="007A0C86" w:rsidRPr="009B5CD8" w:rsidRDefault="00F2690D" w:rsidP="00F95C36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9</w:t>
            </w:r>
          </w:p>
        </w:tc>
        <w:tc>
          <w:tcPr>
            <w:tcW w:w="793" w:type="pct"/>
            <w:tcBorders>
              <w:bottom w:val="nil"/>
            </w:tcBorders>
          </w:tcPr>
          <w:p w14:paraId="7FDDCD3E" w14:textId="69730F18" w:rsidR="007A0C86" w:rsidRPr="009B5CD8" w:rsidRDefault="00F2690D" w:rsidP="00F95C36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793" w:type="pct"/>
            <w:tcBorders>
              <w:bottom w:val="nil"/>
            </w:tcBorders>
          </w:tcPr>
          <w:p w14:paraId="7B17D315" w14:textId="1E666503" w:rsidR="007A0C86" w:rsidRPr="009B5CD8" w:rsidRDefault="00F2690D" w:rsidP="00F95C36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11</w:t>
            </w:r>
          </w:p>
        </w:tc>
        <w:tc>
          <w:tcPr>
            <w:tcW w:w="793" w:type="pct"/>
            <w:tcBorders>
              <w:bottom w:val="nil"/>
            </w:tcBorders>
          </w:tcPr>
          <w:p w14:paraId="5C09CDBB" w14:textId="63343FD1" w:rsidR="007A0C86" w:rsidRPr="009B5CD8" w:rsidRDefault="00F2690D" w:rsidP="00F95C36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12</w:t>
            </w:r>
          </w:p>
        </w:tc>
        <w:tc>
          <w:tcPr>
            <w:tcW w:w="847" w:type="pct"/>
            <w:tcBorders>
              <w:bottom w:val="nil"/>
            </w:tcBorders>
          </w:tcPr>
          <w:p w14:paraId="7F265792" w14:textId="74479337" w:rsidR="007A0C86" w:rsidRPr="009B5CD8" w:rsidRDefault="00F2690D" w:rsidP="00F95C36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13</w:t>
            </w:r>
          </w:p>
        </w:tc>
        <w:tc>
          <w:tcPr>
            <w:tcW w:w="463" w:type="pct"/>
            <w:tcBorders>
              <w:bottom w:val="nil"/>
            </w:tcBorders>
          </w:tcPr>
          <w:p w14:paraId="7CFA77AB" w14:textId="7F29CE1C" w:rsidR="007A0C86" w:rsidRPr="009B5CD8" w:rsidRDefault="00F2690D" w:rsidP="00F95C36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14</w:t>
            </w:r>
          </w:p>
        </w:tc>
        <w:tc>
          <w:tcPr>
            <w:tcW w:w="517" w:type="pct"/>
            <w:tcBorders>
              <w:bottom w:val="nil"/>
            </w:tcBorders>
          </w:tcPr>
          <w:p w14:paraId="2FCDD03C" w14:textId="7593DE43" w:rsidR="007A0C86" w:rsidRPr="009B5CD8" w:rsidRDefault="00F2690D" w:rsidP="00F95C36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15</w:t>
            </w:r>
          </w:p>
        </w:tc>
      </w:tr>
      <w:tr w:rsidR="000770C4" w:rsidRPr="007A0C86" w14:paraId="02F763A5" w14:textId="77777777" w:rsidTr="00FC71BA">
        <w:trPr>
          <w:trHeight w:hRule="exact" w:val="3394"/>
        </w:trPr>
        <w:tc>
          <w:tcPr>
            <w:tcW w:w="793" w:type="pct"/>
            <w:tcBorders>
              <w:top w:val="nil"/>
              <w:bottom w:val="single" w:sz="4" w:space="0" w:color="BFBFBF" w:themeColor="background1" w:themeShade="BF"/>
            </w:tcBorders>
          </w:tcPr>
          <w:p w14:paraId="3C633597" w14:textId="77777777" w:rsidR="000770C4" w:rsidRPr="0051284D" w:rsidRDefault="000770C4" w:rsidP="000770C4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51284D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 – 11.30</w:t>
            </w: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мск</w:t>
            </w: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)</w:t>
            </w:r>
          </w:p>
          <w:p w14:paraId="5A9CB018" w14:textId="18A762AB" w:rsidR="000770C4" w:rsidRPr="0051284D" w:rsidRDefault="000770C4" w:rsidP="000770C4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Универсальный вебинар по </w:t>
            </w:r>
            <w:r w:rsidR="0099417E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обеим </w:t>
            </w: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образовательным программам: «Введение в курс. </w:t>
            </w:r>
            <w:r w:rsidRPr="0051284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Регламентация муниципального контроля. Субъекты и объекты муниципального контроля»</w:t>
            </w:r>
          </w:p>
        </w:tc>
        <w:tc>
          <w:tcPr>
            <w:tcW w:w="793" w:type="pct"/>
            <w:tcBorders>
              <w:top w:val="nil"/>
              <w:bottom w:val="single" w:sz="4" w:space="0" w:color="BFBFBF" w:themeColor="background1" w:themeShade="BF"/>
            </w:tcBorders>
          </w:tcPr>
          <w:p w14:paraId="6EA527E7" w14:textId="77777777" w:rsidR="000770C4" w:rsidRPr="0051284D" w:rsidRDefault="000770C4" w:rsidP="000770C4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51284D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 – 11.30</w:t>
            </w: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мск</w:t>
            </w: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)</w:t>
            </w:r>
          </w:p>
          <w:p w14:paraId="481C681A" w14:textId="237F4F05" w:rsidR="000770C4" w:rsidRPr="0051284D" w:rsidRDefault="000770C4" w:rsidP="000770C4">
            <w:pPr>
              <w:spacing w:before="0" w:after="0"/>
              <w:rPr>
                <w:rFonts w:ascii="Georgia" w:hAnsi="Georgia"/>
                <w:noProof/>
                <w:color w:val="000000" w:themeColor="text1"/>
                <w:sz w:val="20"/>
                <w:szCs w:val="20"/>
              </w:rPr>
            </w:pP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Универсальный вебинар по </w:t>
            </w:r>
            <w:r w:rsidR="0099417E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обеим </w:t>
            </w:r>
            <w:r w:rsidR="0099417E"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образовательным </w:t>
            </w: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программам: «</w:t>
            </w:r>
            <w:r w:rsidRPr="0051284D">
              <w:rPr>
                <w:rFonts w:ascii="Georgia" w:hAnsi="Georgia"/>
                <w:color w:val="000000" w:themeColor="text1"/>
                <w:sz w:val="20"/>
                <w:szCs w:val="20"/>
              </w:rPr>
              <w:t>Система управления рисками, ключевые и индикативные показатели</w:t>
            </w:r>
            <w:r w:rsidRPr="0051284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93" w:type="pct"/>
            <w:tcBorders>
              <w:top w:val="nil"/>
              <w:bottom w:val="single" w:sz="4" w:space="0" w:color="BFBFBF" w:themeColor="background1" w:themeShade="BF"/>
            </w:tcBorders>
          </w:tcPr>
          <w:p w14:paraId="70461EAA" w14:textId="77777777" w:rsidR="000770C4" w:rsidRPr="0051284D" w:rsidRDefault="000770C4" w:rsidP="000770C4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51284D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 – 11.30</w:t>
            </w: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мск</w:t>
            </w: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)</w:t>
            </w:r>
          </w:p>
          <w:p w14:paraId="04D2900E" w14:textId="3C409250" w:rsidR="000770C4" w:rsidRPr="0051284D" w:rsidRDefault="000770C4" w:rsidP="000770C4">
            <w:pPr>
              <w:spacing w:before="0" w:after="0"/>
              <w:rPr>
                <w:rFonts w:ascii="Georgia" w:hAnsi="Georgia"/>
                <w:noProof/>
                <w:color w:val="000000" w:themeColor="text1"/>
                <w:sz w:val="20"/>
                <w:szCs w:val="20"/>
              </w:rPr>
            </w:pP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Универсальный вебинар по </w:t>
            </w:r>
            <w:r w:rsidR="0099417E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обеим </w:t>
            </w:r>
            <w:r w:rsidR="0099417E"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образовательным </w:t>
            </w: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программам: «</w:t>
            </w:r>
            <w:r w:rsidRPr="0051284D">
              <w:rPr>
                <w:rFonts w:ascii="Georgia" w:hAnsi="Georgia"/>
                <w:color w:val="000000" w:themeColor="text1"/>
                <w:sz w:val="20"/>
                <w:szCs w:val="20"/>
              </w:rPr>
              <w:t>Профилактика в муниципальном контроле</w:t>
            </w:r>
            <w:r w:rsidRPr="0051284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93" w:type="pct"/>
            <w:tcBorders>
              <w:top w:val="nil"/>
              <w:bottom w:val="single" w:sz="4" w:space="0" w:color="BFBFBF" w:themeColor="background1" w:themeShade="BF"/>
            </w:tcBorders>
          </w:tcPr>
          <w:p w14:paraId="7B18D4E7" w14:textId="77777777" w:rsidR="000770C4" w:rsidRPr="0051284D" w:rsidRDefault="000770C4" w:rsidP="000770C4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51284D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 – 11.30</w:t>
            </w: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мск</w:t>
            </w: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)</w:t>
            </w:r>
          </w:p>
          <w:p w14:paraId="1CED1E10" w14:textId="0C7E43B2" w:rsidR="000770C4" w:rsidRPr="0051284D" w:rsidRDefault="000770C4" w:rsidP="000770C4">
            <w:pPr>
              <w:spacing w:before="0"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Универсальный вебинар по </w:t>
            </w:r>
            <w:r w:rsidR="0099417E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обеим </w:t>
            </w:r>
            <w:r w:rsidR="0099417E"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образовательным </w:t>
            </w: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программам: «</w:t>
            </w:r>
            <w:r w:rsidRPr="0051284D">
              <w:rPr>
                <w:rFonts w:ascii="Georgia" w:hAnsi="Georgia"/>
                <w:color w:val="000000" w:themeColor="text1"/>
                <w:sz w:val="20"/>
                <w:szCs w:val="20"/>
              </w:rPr>
              <w:t>Рассмотрение сведений о нарушении обязательных требований, особенности проведения отдельных контрольных мероприятий</w:t>
            </w:r>
            <w:r w:rsidRPr="0051284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</w:tcPr>
          <w:p w14:paraId="31928B14" w14:textId="77777777" w:rsidR="000770C4" w:rsidRPr="0051284D" w:rsidRDefault="000770C4" w:rsidP="000770C4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51284D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 – 11.30</w:t>
            </w: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мск</w:t>
            </w: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)</w:t>
            </w:r>
          </w:p>
          <w:p w14:paraId="5DEE55EF" w14:textId="54D4EAC4" w:rsidR="000770C4" w:rsidRPr="0051284D" w:rsidRDefault="000770C4" w:rsidP="000770C4">
            <w:pPr>
              <w:keepNext/>
              <w:spacing w:before="0"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Универсальный вебинар по </w:t>
            </w:r>
            <w:r w:rsidR="0099417E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обеим </w:t>
            </w:r>
            <w:r w:rsidR="0099417E"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образовательным </w:t>
            </w:r>
            <w:r w:rsidRPr="0051284D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программам: «</w:t>
            </w:r>
            <w:r w:rsidRPr="0051284D">
              <w:rPr>
                <w:rFonts w:ascii="Georgia" w:hAnsi="Georgia"/>
                <w:color w:val="000000" w:themeColor="text1"/>
                <w:sz w:val="20"/>
                <w:szCs w:val="20"/>
              </w:rPr>
              <w:t>Особенности проведения отдельных контрольных мероприятий (продолжение),</w:t>
            </w:r>
          </w:p>
          <w:p w14:paraId="4FA70F66" w14:textId="1B63903D" w:rsidR="000770C4" w:rsidRPr="0051284D" w:rsidRDefault="000770C4" w:rsidP="000770C4">
            <w:pPr>
              <w:spacing w:before="0"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1284D">
              <w:rPr>
                <w:rFonts w:ascii="Georgia" w:hAnsi="Georgia"/>
                <w:color w:val="000000" w:themeColor="text1"/>
                <w:sz w:val="20"/>
                <w:szCs w:val="20"/>
              </w:rPr>
              <w:t>мораторий при осуществлении муниципального контроля</w:t>
            </w:r>
            <w:r w:rsidRPr="0051284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3" w:type="pct"/>
            <w:tcBorders>
              <w:top w:val="nil"/>
              <w:bottom w:val="single" w:sz="4" w:space="0" w:color="BFBFBF" w:themeColor="background1" w:themeShade="BF"/>
            </w:tcBorders>
          </w:tcPr>
          <w:p w14:paraId="57068FC0" w14:textId="77777777" w:rsidR="000770C4" w:rsidRPr="009B5CD8" w:rsidRDefault="000770C4" w:rsidP="000770C4">
            <w:pPr>
              <w:spacing w:before="0" w:after="0"/>
              <w:rPr>
                <w:rFonts w:ascii="Georgia" w:hAnsi="Georgia"/>
                <w:noProof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BFBFBF" w:themeColor="background1" w:themeShade="BF"/>
            </w:tcBorders>
          </w:tcPr>
          <w:p w14:paraId="31C58E78" w14:textId="77777777" w:rsidR="000770C4" w:rsidRPr="009B5CD8" w:rsidRDefault="000770C4" w:rsidP="000770C4">
            <w:pPr>
              <w:spacing w:before="0" w:after="0"/>
              <w:rPr>
                <w:rFonts w:ascii="Georgia" w:hAnsi="Georgia"/>
                <w:noProof/>
              </w:rPr>
            </w:pPr>
          </w:p>
        </w:tc>
      </w:tr>
    </w:tbl>
    <w:p w14:paraId="67B66072" w14:textId="77777777" w:rsidR="007A0C86" w:rsidRPr="007A0C86" w:rsidRDefault="007A0C86" w:rsidP="007A0C86">
      <w:pPr>
        <w:rPr>
          <w:rFonts w:ascii="Georgia" w:hAnsi="Georgia"/>
          <w:noProof/>
        </w:rPr>
        <w:sectPr w:rsidR="007A0C86" w:rsidRPr="007A0C86" w:rsidSect="00A93E5F">
          <w:pgSz w:w="16838" w:h="11906" w:orient="landscape" w:code="9"/>
          <w:pgMar w:top="851" w:right="720" w:bottom="720" w:left="720" w:header="576" w:footer="576" w:gutter="0"/>
          <w:cols w:space="720"/>
          <w:docGrid w:linePitch="360"/>
        </w:sectPr>
      </w:pPr>
      <w:bookmarkStart w:id="0" w:name="_GoBack"/>
      <w:bookmarkEnd w:id="0"/>
    </w:p>
    <w:tbl>
      <w:tblPr>
        <w:tblStyle w:val="a4"/>
        <w:tblW w:w="492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404"/>
        <w:gridCol w:w="2267"/>
        <w:gridCol w:w="2543"/>
        <w:gridCol w:w="2407"/>
        <w:gridCol w:w="2565"/>
        <w:gridCol w:w="1413"/>
        <w:gridCol w:w="1558"/>
      </w:tblGrid>
      <w:tr w:rsidR="002B4C84" w:rsidRPr="007A0C86" w14:paraId="268D3D97" w14:textId="77777777" w:rsidTr="00A93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" w:type="pct"/>
            <w:tcBorders>
              <w:bottom w:val="nil"/>
            </w:tcBorders>
            <w:shd w:val="clear" w:color="auto" w:fill="E7E6E6" w:themeFill="background2"/>
          </w:tcPr>
          <w:p w14:paraId="68053385" w14:textId="76C5EF2F" w:rsidR="007A0C86" w:rsidRPr="007A0C86" w:rsidRDefault="00F2690D" w:rsidP="007A0C86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lastRenderedPageBreak/>
              <w:t>16</w:t>
            </w:r>
          </w:p>
        </w:tc>
        <w:tc>
          <w:tcPr>
            <w:tcW w:w="748" w:type="pct"/>
            <w:tcBorders>
              <w:bottom w:val="nil"/>
            </w:tcBorders>
            <w:shd w:val="clear" w:color="auto" w:fill="E7E6E6" w:themeFill="background2"/>
          </w:tcPr>
          <w:p w14:paraId="2A965C0B" w14:textId="54DB4151" w:rsidR="007A0C86" w:rsidRPr="007A0C86" w:rsidRDefault="00F2690D" w:rsidP="007A0C86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17</w:t>
            </w:r>
          </w:p>
        </w:tc>
        <w:tc>
          <w:tcPr>
            <w:tcW w:w="839" w:type="pct"/>
            <w:tcBorders>
              <w:bottom w:val="nil"/>
            </w:tcBorders>
            <w:shd w:val="clear" w:color="auto" w:fill="E7E6E6" w:themeFill="background2"/>
          </w:tcPr>
          <w:p w14:paraId="6555ECF5" w14:textId="1ADCDC40" w:rsidR="007A0C86" w:rsidRPr="007A0C86" w:rsidRDefault="00F2690D" w:rsidP="007A0C86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18</w:t>
            </w:r>
          </w:p>
        </w:tc>
        <w:tc>
          <w:tcPr>
            <w:tcW w:w="794" w:type="pct"/>
            <w:tcBorders>
              <w:bottom w:val="nil"/>
            </w:tcBorders>
            <w:shd w:val="clear" w:color="auto" w:fill="E7E6E6" w:themeFill="background2"/>
          </w:tcPr>
          <w:p w14:paraId="2C70607A" w14:textId="579694D8" w:rsidR="007A0C86" w:rsidRPr="007A0C86" w:rsidRDefault="00F2690D" w:rsidP="007A0C86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19</w:t>
            </w:r>
          </w:p>
        </w:tc>
        <w:tc>
          <w:tcPr>
            <w:tcW w:w="846" w:type="pct"/>
            <w:tcBorders>
              <w:bottom w:val="nil"/>
            </w:tcBorders>
            <w:shd w:val="clear" w:color="auto" w:fill="E7E6E6" w:themeFill="background2"/>
          </w:tcPr>
          <w:p w14:paraId="6E31EA41" w14:textId="7712A37D" w:rsidR="007A0C86" w:rsidRPr="007A0C86" w:rsidRDefault="00F2690D" w:rsidP="007A0C86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20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E7E6E6" w:themeFill="background2"/>
          </w:tcPr>
          <w:p w14:paraId="0BF4B9D3" w14:textId="4C3D7765" w:rsidR="007A0C86" w:rsidRPr="007A0C86" w:rsidRDefault="00F2690D" w:rsidP="007A0C86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21</w:t>
            </w:r>
          </w:p>
        </w:tc>
        <w:tc>
          <w:tcPr>
            <w:tcW w:w="514" w:type="pct"/>
            <w:tcBorders>
              <w:bottom w:val="nil"/>
            </w:tcBorders>
            <w:shd w:val="clear" w:color="auto" w:fill="E7E6E6" w:themeFill="background2"/>
          </w:tcPr>
          <w:p w14:paraId="46899105" w14:textId="2E99435D" w:rsidR="006B14F7" w:rsidRPr="007A0C86" w:rsidRDefault="00F2690D" w:rsidP="006B14F7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22</w:t>
            </w:r>
          </w:p>
        </w:tc>
      </w:tr>
      <w:tr w:rsidR="0099417E" w:rsidRPr="007A0C86" w14:paraId="4501568B" w14:textId="77777777" w:rsidTr="00A93E5F">
        <w:trPr>
          <w:trHeight w:hRule="exact" w:val="6716"/>
        </w:trPr>
        <w:tc>
          <w:tcPr>
            <w:tcW w:w="7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5CCE062" w14:textId="77777777" w:rsidR="0099417E" w:rsidRPr="00466F29" w:rsidRDefault="0099417E" w:rsidP="0099417E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 – 11.30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1E0D774F" w14:textId="77777777" w:rsidR="0099417E" w:rsidRDefault="0099417E" w:rsidP="0099417E">
            <w:pPr>
              <w:spacing w:before="0"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Вебинар</w:t>
            </w:r>
            <w:r w:rsidRPr="00466F2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Программы № 1: 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«</w:t>
            </w:r>
            <w:r w:rsidRPr="00466F29">
              <w:rPr>
                <w:rFonts w:ascii="Georgia" w:hAnsi="Georgia"/>
                <w:color w:val="000000" w:themeColor="text1"/>
                <w:sz w:val="20"/>
                <w:szCs w:val="20"/>
              </w:rPr>
              <w:t>Особенности осуществления муниципального земельного контроля»</w:t>
            </w:r>
          </w:p>
          <w:p w14:paraId="6A7F7A2A" w14:textId="77777777" w:rsidR="0099417E" w:rsidRDefault="0099417E" w:rsidP="0099417E">
            <w:pPr>
              <w:spacing w:before="0" w:after="0"/>
              <w:rPr>
                <w:rFonts w:ascii="Georgia" w:hAnsi="Georgia"/>
                <w:noProof/>
                <w:color w:val="000000" w:themeColor="text1"/>
                <w:sz w:val="20"/>
                <w:szCs w:val="20"/>
              </w:rPr>
            </w:pPr>
          </w:p>
          <w:p w14:paraId="004F65B6" w14:textId="77777777" w:rsidR="0099417E" w:rsidRDefault="0099417E" w:rsidP="0099417E">
            <w:pPr>
              <w:spacing w:before="0" w:after="0"/>
              <w:rPr>
                <w:rFonts w:ascii="Georgia" w:hAnsi="Georgia"/>
                <w:noProof/>
                <w:color w:val="000000" w:themeColor="text1"/>
                <w:sz w:val="20"/>
                <w:szCs w:val="20"/>
              </w:rPr>
            </w:pPr>
          </w:p>
          <w:p w14:paraId="1D360A07" w14:textId="77777777" w:rsidR="0099417E" w:rsidRDefault="0099417E" w:rsidP="0099417E">
            <w:pPr>
              <w:spacing w:before="0" w:after="0"/>
              <w:rPr>
                <w:rFonts w:ascii="Georgia" w:hAnsi="Georgia"/>
                <w:noProof/>
                <w:color w:val="000000" w:themeColor="text1"/>
                <w:sz w:val="20"/>
                <w:szCs w:val="20"/>
              </w:rPr>
            </w:pPr>
          </w:p>
          <w:p w14:paraId="13809C5B" w14:textId="3D2B5F62" w:rsidR="0099417E" w:rsidRPr="00466F29" w:rsidRDefault="0099417E" w:rsidP="0099417E">
            <w:pPr>
              <w:spacing w:before="0" w:after="0"/>
              <w:rPr>
                <w:rFonts w:ascii="Georgia" w:hAnsi="Georgia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59734EE" w14:textId="77777777" w:rsidR="0099417E" w:rsidRPr="00466F29" w:rsidRDefault="0099417E" w:rsidP="0099417E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 – 11.30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47FB0202" w14:textId="77696A79" w:rsidR="0099417E" w:rsidRPr="00466F29" w:rsidRDefault="0099417E" w:rsidP="0099417E">
            <w:pPr>
              <w:spacing w:before="0" w:after="0"/>
              <w:rPr>
                <w:rFonts w:ascii="Georgia" w:hAnsi="Georgia"/>
                <w:noProof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Вебинар</w:t>
            </w:r>
            <w:r w:rsidRPr="00466F2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Программы № 1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«</w:t>
            </w:r>
            <w:r w:rsidRPr="00466F29">
              <w:rPr>
                <w:rFonts w:ascii="Georgia" w:hAnsi="Georgia"/>
                <w:color w:val="000000" w:themeColor="text1"/>
                <w:sz w:val="20"/>
                <w:szCs w:val="20"/>
              </w:rPr>
              <w:t>Особенности осуществления муниципального контроля в сфере благоустройства»</w:t>
            </w:r>
          </w:p>
        </w:tc>
        <w:tc>
          <w:tcPr>
            <w:tcW w:w="8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BD198AA" w14:textId="77777777" w:rsidR="0099417E" w:rsidRPr="00466F29" w:rsidRDefault="0099417E" w:rsidP="0099417E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 – 11.00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32DAB329" w14:textId="1871C7FE" w:rsidR="0099417E" w:rsidRPr="00466F29" w:rsidRDefault="0099417E" w:rsidP="0099417E">
            <w:pPr>
              <w:tabs>
                <w:tab w:val="left" w:pos="709"/>
              </w:tabs>
              <w:spacing w:before="0" w:after="0"/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Вебинар</w:t>
            </w:r>
            <w:r w:rsidRPr="00466F2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Программы № </w:t>
            </w:r>
            <w:r w:rsidR="00796184"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:</w:t>
            </w:r>
            <w:r w:rsidRPr="00466F29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 «Особенности подготовки, принятия и вступления в силу правил благоустройства.</w:t>
            </w:r>
          </w:p>
          <w:p w14:paraId="0B17FA0C" w14:textId="77777777" w:rsidR="0099417E" w:rsidRPr="00466F29" w:rsidRDefault="0099417E" w:rsidP="0099417E">
            <w:pPr>
              <w:spacing w:before="0" w:after="0"/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Вопросы регламентации определения и содержания прилегающих территорий»</w:t>
            </w:r>
          </w:p>
          <w:p w14:paraId="31E06325" w14:textId="77777777" w:rsidR="0099417E" w:rsidRPr="00466F29" w:rsidRDefault="0099417E" w:rsidP="0099417E">
            <w:pPr>
              <w:spacing w:before="0" w:after="0"/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</w:p>
          <w:p w14:paraId="0848528B" w14:textId="77777777" w:rsidR="0099417E" w:rsidRPr="00466F29" w:rsidRDefault="0099417E" w:rsidP="0099417E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12.00 – 14.30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0388F45A" w14:textId="43F71189" w:rsidR="0099417E" w:rsidRPr="00466F29" w:rsidRDefault="0099417E" w:rsidP="0099417E">
            <w:pPr>
              <w:spacing w:before="0"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Вебинар</w:t>
            </w:r>
            <w:r w:rsidRPr="00466F29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Программы № 1: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«</w:t>
            </w:r>
            <w:r w:rsidRPr="00466F29">
              <w:rPr>
                <w:rFonts w:ascii="Georgia" w:hAnsi="Georgia"/>
                <w:color w:val="000000" w:themeColor="text1"/>
                <w:sz w:val="20"/>
                <w:szCs w:val="20"/>
              </w:rPr>
              <w:t>Особенности осуществления муниципального жилищного контроля»</w:t>
            </w:r>
          </w:p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4BC639F" w14:textId="77777777" w:rsidR="0099417E" w:rsidRPr="00466F29" w:rsidRDefault="0099417E" w:rsidP="0099417E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 – 11.00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2FB84E08" w14:textId="7CF9DD9D" w:rsidR="0099417E" w:rsidRPr="00796184" w:rsidRDefault="0099417E" w:rsidP="0099417E">
            <w:pPr>
              <w:spacing w:before="0" w:after="0"/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Вебинар</w:t>
            </w:r>
            <w:r w:rsidRPr="00466F2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Программы № </w:t>
            </w:r>
            <w:r w:rsidR="00796184"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:</w:t>
            </w:r>
            <w:r w:rsidRPr="00466F29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 «Отдельные вопросы, регулируемые правилами благоустройства»</w:t>
            </w:r>
          </w:p>
          <w:p w14:paraId="4C964992" w14:textId="77777777" w:rsidR="0099417E" w:rsidRPr="0051284D" w:rsidRDefault="0099417E" w:rsidP="0099417E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</w:p>
          <w:p w14:paraId="77D9E414" w14:textId="77777777" w:rsidR="00A93E5F" w:rsidRDefault="00A93E5F" w:rsidP="0099417E">
            <w:pPr>
              <w:spacing w:before="0" w:after="0"/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  <w:p w14:paraId="13133D5C" w14:textId="77777777" w:rsidR="00A93E5F" w:rsidRDefault="00A93E5F" w:rsidP="0099417E">
            <w:pPr>
              <w:spacing w:before="0" w:after="0"/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  <w:p w14:paraId="16179AAD" w14:textId="77777777" w:rsidR="00A93E5F" w:rsidRDefault="00A93E5F" w:rsidP="0099417E">
            <w:pPr>
              <w:spacing w:before="0" w:after="0"/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  <w:p w14:paraId="0EBFD65A" w14:textId="77777777" w:rsidR="00FC71BA" w:rsidRDefault="00FC71BA" w:rsidP="0099417E">
            <w:pPr>
              <w:spacing w:before="0" w:after="0"/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  <w:p w14:paraId="3C913683" w14:textId="50BA1B8D" w:rsidR="0099417E" w:rsidRPr="00466F29" w:rsidRDefault="0099417E" w:rsidP="0099417E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12.00 – 14.00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3812CA35" w14:textId="7F9B1ECF" w:rsidR="0099417E" w:rsidRPr="00466F29" w:rsidRDefault="00796184" w:rsidP="0099417E">
            <w:pPr>
              <w:spacing w:before="0" w:after="0"/>
              <w:rPr>
                <w:rFonts w:ascii="Georgia" w:hAnsi="Georgia"/>
                <w:noProof/>
                <w:color w:val="000000" w:themeColor="text1"/>
                <w:sz w:val="20"/>
                <w:szCs w:val="20"/>
              </w:rPr>
            </w:pPr>
            <w:r w:rsidRPr="00D6031A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Вебинар</w:t>
            </w:r>
            <w:r w:rsidRPr="00D6031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Программы № 1</w:t>
            </w:r>
            <w:r w:rsidRPr="00D6031A">
              <w:rPr>
                <w:rFonts w:ascii="Georgia" w:hAnsi="Georgia" w:cstheme="minorHAnsi"/>
                <w:bCs/>
                <w:noProof/>
                <w:color w:val="000000" w:themeColor="text1"/>
                <w:sz w:val="20"/>
                <w:szCs w:val="20"/>
              </w:rPr>
              <w:t>:</w:t>
            </w:r>
            <w:r w:rsidRPr="00D6031A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«</w:t>
            </w:r>
            <w:r w:rsidRPr="00D6031A">
              <w:rPr>
                <w:rFonts w:ascii="Georgia" w:hAnsi="Georgia"/>
                <w:color w:val="000000" w:themeColor="text1"/>
                <w:sz w:val="20"/>
                <w:szCs w:val="20"/>
              </w:rPr>
              <w:t>Особенности осуществления муниципального лесного контроля и муниципального контроля в области охраны и использования особо охраняемых природных территорий местного значения»</w:t>
            </w:r>
          </w:p>
        </w:tc>
        <w:tc>
          <w:tcPr>
            <w:tcW w:w="8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5861D33" w14:textId="77777777" w:rsidR="0099417E" w:rsidRPr="00466F29" w:rsidRDefault="0099417E" w:rsidP="0099417E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 – 11.00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41099839" w14:textId="77777777" w:rsidR="0099417E" w:rsidRDefault="0099417E" w:rsidP="0099417E">
            <w:pPr>
              <w:spacing w:before="0" w:after="0"/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Вебинар</w:t>
            </w:r>
            <w:r w:rsidRPr="00466F2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Программы № </w:t>
            </w:r>
            <w:r w:rsidR="00796184"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:</w:t>
            </w:r>
            <w:r w:rsidRPr="00466F29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 «Особенности регламентации в правилах благоустройства осуществления земляных работ и удаления зеленых насаждений»</w:t>
            </w:r>
          </w:p>
          <w:p w14:paraId="2B1268F5" w14:textId="77777777" w:rsidR="00796184" w:rsidRDefault="00796184" w:rsidP="0099417E">
            <w:pPr>
              <w:spacing w:before="0" w:after="0"/>
              <w:rPr>
                <w:rFonts w:ascii="Georgia" w:hAnsi="Georgia"/>
                <w:noProof/>
                <w:color w:val="000000" w:themeColor="text1"/>
                <w:sz w:val="20"/>
                <w:szCs w:val="20"/>
              </w:rPr>
            </w:pPr>
          </w:p>
          <w:p w14:paraId="00513C9D" w14:textId="77777777" w:rsidR="00FC71BA" w:rsidRDefault="00FC71BA" w:rsidP="00796184">
            <w:pPr>
              <w:spacing w:before="0" w:after="0"/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  <w:p w14:paraId="7C514AAE" w14:textId="1A9FD23D" w:rsidR="00796184" w:rsidRPr="00466F29" w:rsidRDefault="00796184" w:rsidP="00796184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12.00 – 14.00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08DAB7A5" w14:textId="77777777" w:rsidR="00796184" w:rsidRPr="00B623EE" w:rsidRDefault="00796184" w:rsidP="00796184">
            <w:pPr>
              <w:keepNext/>
              <w:spacing w:before="0" w:after="0"/>
              <w:rPr>
                <w:rFonts w:ascii="Georgia" w:hAnsi="Georgia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623EE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Вебинар</w:t>
            </w:r>
            <w:r w:rsidRPr="00B623EE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Программы № 1</w:t>
            </w:r>
            <w:r w:rsidRPr="00B623EE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: «</w:t>
            </w:r>
            <w:r w:rsidRPr="00B623EE">
              <w:rPr>
                <w:rFonts w:ascii="Georgia" w:hAnsi="Georgia"/>
                <w:color w:val="000000" w:themeColor="text1"/>
                <w:sz w:val="20"/>
                <w:szCs w:val="20"/>
              </w:rPr>
              <w:t>Особенности осуществления муниципального дорожно-транспортного контроля и</w:t>
            </w:r>
            <w:r w:rsidRPr="00B623EE">
              <w:rPr>
                <w:rFonts w:ascii="Georgia" w:hAnsi="Georgia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3E41EDB" w14:textId="4D5E4198" w:rsidR="00796184" w:rsidRPr="00466F29" w:rsidRDefault="00796184" w:rsidP="00796184">
            <w:pPr>
              <w:spacing w:before="0" w:after="0"/>
              <w:rPr>
                <w:rFonts w:ascii="Georgia" w:hAnsi="Georgia"/>
                <w:noProof/>
                <w:color w:val="000000" w:themeColor="text1"/>
                <w:sz w:val="20"/>
                <w:szCs w:val="20"/>
              </w:rPr>
            </w:pPr>
            <w:r w:rsidRPr="00B623EE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1809BF7" w14:textId="2FC3FEC5" w:rsidR="0099417E" w:rsidRPr="007A0C86" w:rsidRDefault="0099417E" w:rsidP="0099417E">
            <w:pPr>
              <w:spacing w:before="0" w:after="0"/>
              <w:rPr>
                <w:rFonts w:ascii="Georgia" w:hAnsi="Georgia"/>
                <w:noProof/>
              </w:rPr>
            </w:pPr>
          </w:p>
        </w:tc>
        <w:tc>
          <w:tcPr>
            <w:tcW w:w="5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DEC157D" w14:textId="77777777" w:rsidR="0099417E" w:rsidRPr="007A0C86" w:rsidRDefault="0099417E" w:rsidP="0099417E">
            <w:pPr>
              <w:spacing w:before="0" w:after="0"/>
              <w:rPr>
                <w:rFonts w:ascii="Georgia" w:hAnsi="Georgia"/>
                <w:noProof/>
              </w:rPr>
            </w:pPr>
          </w:p>
        </w:tc>
      </w:tr>
      <w:tr w:rsidR="0099417E" w:rsidRPr="007A0C86" w14:paraId="7A3AC589" w14:textId="77777777" w:rsidTr="00A93E5F">
        <w:trPr>
          <w:trHeight w:val="486"/>
        </w:trPr>
        <w:tc>
          <w:tcPr>
            <w:tcW w:w="793" w:type="pct"/>
            <w:tcBorders>
              <w:bottom w:val="nil"/>
            </w:tcBorders>
          </w:tcPr>
          <w:p w14:paraId="5F61EF2E" w14:textId="39E80D9C" w:rsidR="0099417E" w:rsidRPr="007A0C86" w:rsidRDefault="0099417E" w:rsidP="0099417E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23</w:t>
            </w:r>
          </w:p>
        </w:tc>
        <w:tc>
          <w:tcPr>
            <w:tcW w:w="748" w:type="pct"/>
            <w:tcBorders>
              <w:bottom w:val="nil"/>
            </w:tcBorders>
          </w:tcPr>
          <w:p w14:paraId="4B21AC00" w14:textId="6A91AFB6" w:rsidR="0099417E" w:rsidRPr="007A0C86" w:rsidRDefault="0099417E" w:rsidP="0099417E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24</w:t>
            </w:r>
          </w:p>
        </w:tc>
        <w:tc>
          <w:tcPr>
            <w:tcW w:w="839" w:type="pct"/>
            <w:tcBorders>
              <w:bottom w:val="nil"/>
            </w:tcBorders>
          </w:tcPr>
          <w:p w14:paraId="65D0523E" w14:textId="0692740A" w:rsidR="0099417E" w:rsidRPr="007A0C86" w:rsidRDefault="0099417E" w:rsidP="0099417E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25</w:t>
            </w:r>
          </w:p>
        </w:tc>
        <w:tc>
          <w:tcPr>
            <w:tcW w:w="794" w:type="pct"/>
            <w:tcBorders>
              <w:bottom w:val="nil"/>
            </w:tcBorders>
          </w:tcPr>
          <w:p w14:paraId="03EFF0FD" w14:textId="1AF417BE" w:rsidR="0099417E" w:rsidRPr="007A0C86" w:rsidRDefault="0099417E" w:rsidP="0099417E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26</w:t>
            </w:r>
          </w:p>
        </w:tc>
        <w:tc>
          <w:tcPr>
            <w:tcW w:w="846" w:type="pct"/>
            <w:tcBorders>
              <w:bottom w:val="nil"/>
            </w:tcBorders>
          </w:tcPr>
          <w:p w14:paraId="26FCD2EF" w14:textId="6D1E8CC5" w:rsidR="0099417E" w:rsidRPr="007A0C86" w:rsidRDefault="0099417E" w:rsidP="0099417E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27</w:t>
            </w:r>
          </w:p>
        </w:tc>
        <w:tc>
          <w:tcPr>
            <w:tcW w:w="466" w:type="pct"/>
            <w:tcBorders>
              <w:bottom w:val="nil"/>
            </w:tcBorders>
          </w:tcPr>
          <w:p w14:paraId="4C34D711" w14:textId="385500FD" w:rsidR="0099417E" w:rsidRPr="007A0C86" w:rsidRDefault="0099417E" w:rsidP="0099417E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28</w:t>
            </w:r>
          </w:p>
        </w:tc>
        <w:tc>
          <w:tcPr>
            <w:tcW w:w="514" w:type="pct"/>
            <w:tcBorders>
              <w:bottom w:val="nil"/>
            </w:tcBorders>
          </w:tcPr>
          <w:p w14:paraId="222B8284" w14:textId="3E783688" w:rsidR="0099417E" w:rsidRPr="007A0C86" w:rsidRDefault="0099417E" w:rsidP="0099417E">
            <w:pPr>
              <w:pStyle w:val="a5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29</w:t>
            </w:r>
          </w:p>
        </w:tc>
      </w:tr>
      <w:tr w:rsidR="00796184" w:rsidRPr="004566EC" w14:paraId="2C636D4B" w14:textId="77777777" w:rsidTr="00A93E5F">
        <w:trPr>
          <w:trHeight w:hRule="exact" w:val="2223"/>
        </w:trPr>
        <w:tc>
          <w:tcPr>
            <w:tcW w:w="793" w:type="pct"/>
            <w:tcBorders>
              <w:top w:val="nil"/>
              <w:bottom w:val="single" w:sz="4" w:space="0" w:color="BFBFBF" w:themeColor="background1" w:themeShade="BF"/>
            </w:tcBorders>
          </w:tcPr>
          <w:p w14:paraId="271E720F" w14:textId="77777777" w:rsidR="00796184" w:rsidRPr="00466F29" w:rsidRDefault="00796184" w:rsidP="00796184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51284D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 – 11.00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3BB912D4" w14:textId="13AE2517" w:rsidR="00796184" w:rsidRPr="00466F29" w:rsidRDefault="00796184" w:rsidP="00796184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Вебинар</w:t>
            </w:r>
            <w:r w:rsidRPr="00466F2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Программы №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  <w:r w:rsidRPr="00466F2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:</w:t>
            </w:r>
            <w:r w:rsidRPr="00466F29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 «Требования дизайн-кода»</w:t>
            </w:r>
          </w:p>
        </w:tc>
        <w:tc>
          <w:tcPr>
            <w:tcW w:w="748" w:type="pct"/>
            <w:tcBorders>
              <w:top w:val="nil"/>
              <w:bottom w:val="single" w:sz="4" w:space="0" w:color="BFBFBF" w:themeColor="background1" w:themeShade="BF"/>
            </w:tcBorders>
          </w:tcPr>
          <w:p w14:paraId="06664C97" w14:textId="77777777" w:rsidR="00796184" w:rsidRPr="00D6031A" w:rsidRDefault="00796184" w:rsidP="00796184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D6031A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 – 11.00</w:t>
            </w:r>
            <w:r w:rsidRPr="00D6031A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461424CF" w14:textId="78F853FE" w:rsidR="00796184" w:rsidRPr="00466F29" w:rsidRDefault="00796184" w:rsidP="00796184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D6031A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Вебинар</w:t>
            </w:r>
            <w:r w:rsidRPr="00D6031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Программы №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  <w:r w:rsidRPr="00D6031A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:</w:t>
            </w:r>
            <w:r w:rsidRPr="00D6031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 «Составы административных правонарушений в сфере благоустройства: подходы и практика»</w:t>
            </w:r>
          </w:p>
        </w:tc>
        <w:tc>
          <w:tcPr>
            <w:tcW w:w="839" w:type="pct"/>
            <w:tcBorders>
              <w:top w:val="nil"/>
              <w:bottom w:val="single" w:sz="4" w:space="0" w:color="BFBFBF" w:themeColor="background1" w:themeShade="BF"/>
            </w:tcBorders>
          </w:tcPr>
          <w:p w14:paraId="0DD4F238" w14:textId="17769936" w:rsidR="00796184" w:rsidRPr="00466F29" w:rsidRDefault="00796184" w:rsidP="00796184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bottom w:val="single" w:sz="4" w:space="0" w:color="BFBFBF" w:themeColor="background1" w:themeShade="BF"/>
            </w:tcBorders>
          </w:tcPr>
          <w:p w14:paraId="3D5CF9BA" w14:textId="2AAE223B" w:rsidR="00796184" w:rsidRPr="00466F29" w:rsidRDefault="00796184" w:rsidP="00796184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291D39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>Итоговое тестирование</w:t>
            </w:r>
          </w:p>
        </w:tc>
        <w:tc>
          <w:tcPr>
            <w:tcW w:w="846" w:type="pct"/>
            <w:tcBorders>
              <w:top w:val="nil"/>
              <w:bottom w:val="single" w:sz="4" w:space="0" w:color="BFBFBF" w:themeColor="background1" w:themeShade="BF"/>
            </w:tcBorders>
          </w:tcPr>
          <w:p w14:paraId="32E534EE" w14:textId="4E3E49CF" w:rsidR="00796184" w:rsidRPr="00466F29" w:rsidRDefault="00796184" w:rsidP="00796184">
            <w:pPr>
              <w:spacing w:before="0" w:after="0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BFBFBF" w:themeColor="background1" w:themeShade="BF"/>
            </w:tcBorders>
          </w:tcPr>
          <w:p w14:paraId="1E2C5891" w14:textId="3E1CD6B1" w:rsidR="00796184" w:rsidRPr="00466F29" w:rsidRDefault="00796184" w:rsidP="00796184">
            <w:pPr>
              <w:spacing w:before="0" w:after="0"/>
              <w:rPr>
                <w:rFonts w:ascii="Georgia" w:hAnsi="Georgia" w:cstheme="minorHAnsi"/>
                <w:noProof/>
              </w:rPr>
            </w:pPr>
          </w:p>
        </w:tc>
        <w:tc>
          <w:tcPr>
            <w:tcW w:w="5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4E7ECE" w14:textId="77777777" w:rsidR="00796184" w:rsidRPr="00466F29" w:rsidRDefault="00796184" w:rsidP="00796184">
            <w:pPr>
              <w:spacing w:before="0" w:after="0"/>
              <w:rPr>
                <w:rFonts w:ascii="Georgia" w:hAnsi="Georgia" w:cstheme="minorHAnsi"/>
                <w:noProof/>
              </w:rPr>
            </w:pPr>
          </w:p>
        </w:tc>
      </w:tr>
    </w:tbl>
    <w:p w14:paraId="7B21AA2D" w14:textId="77777777" w:rsidR="005E4F03" w:rsidRPr="007A0C86" w:rsidRDefault="005E4F03" w:rsidP="00565B36">
      <w:pPr>
        <w:spacing w:before="0" w:after="160" w:line="259" w:lineRule="auto"/>
        <w:rPr>
          <w:rFonts w:ascii="Georgia" w:hAnsi="Georgia"/>
        </w:rPr>
      </w:pPr>
    </w:p>
    <w:sectPr w:rsidR="005E4F03" w:rsidRPr="007A0C86" w:rsidSect="006D66E7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86"/>
    <w:rsid w:val="000261A9"/>
    <w:rsid w:val="00044B94"/>
    <w:rsid w:val="00051A7C"/>
    <w:rsid w:val="0007642C"/>
    <w:rsid w:val="000770C4"/>
    <w:rsid w:val="000A0F47"/>
    <w:rsid w:val="000E1603"/>
    <w:rsid w:val="00127FAD"/>
    <w:rsid w:val="0014145F"/>
    <w:rsid w:val="001C7276"/>
    <w:rsid w:val="00291D39"/>
    <w:rsid w:val="002B4C84"/>
    <w:rsid w:val="0039184F"/>
    <w:rsid w:val="00393E81"/>
    <w:rsid w:val="00397150"/>
    <w:rsid w:val="003D4F2C"/>
    <w:rsid w:val="003D68CD"/>
    <w:rsid w:val="004566EC"/>
    <w:rsid w:val="00466F29"/>
    <w:rsid w:val="0047044B"/>
    <w:rsid w:val="00483074"/>
    <w:rsid w:val="004A18A2"/>
    <w:rsid w:val="004C0435"/>
    <w:rsid w:val="004D63CB"/>
    <w:rsid w:val="0051284D"/>
    <w:rsid w:val="00565B36"/>
    <w:rsid w:val="005E4F03"/>
    <w:rsid w:val="0061798E"/>
    <w:rsid w:val="00651441"/>
    <w:rsid w:val="00662434"/>
    <w:rsid w:val="00684A15"/>
    <w:rsid w:val="0069759B"/>
    <w:rsid w:val="006B14F7"/>
    <w:rsid w:val="006B7BA8"/>
    <w:rsid w:val="007716D1"/>
    <w:rsid w:val="00786ED9"/>
    <w:rsid w:val="00796184"/>
    <w:rsid w:val="007A0C86"/>
    <w:rsid w:val="007E58EA"/>
    <w:rsid w:val="008005EC"/>
    <w:rsid w:val="00817C1D"/>
    <w:rsid w:val="0083469D"/>
    <w:rsid w:val="00847AC5"/>
    <w:rsid w:val="00870A4C"/>
    <w:rsid w:val="00916B1A"/>
    <w:rsid w:val="00927254"/>
    <w:rsid w:val="0099417E"/>
    <w:rsid w:val="009B5CD8"/>
    <w:rsid w:val="00A12E14"/>
    <w:rsid w:val="00A3411A"/>
    <w:rsid w:val="00A67F48"/>
    <w:rsid w:val="00A93E5F"/>
    <w:rsid w:val="00B002DC"/>
    <w:rsid w:val="00B02577"/>
    <w:rsid w:val="00B039EF"/>
    <w:rsid w:val="00B623EE"/>
    <w:rsid w:val="00BD00DD"/>
    <w:rsid w:val="00BD4725"/>
    <w:rsid w:val="00C55597"/>
    <w:rsid w:val="00CC4AF8"/>
    <w:rsid w:val="00D22622"/>
    <w:rsid w:val="00D6031A"/>
    <w:rsid w:val="00D65D22"/>
    <w:rsid w:val="00DC7D78"/>
    <w:rsid w:val="00E86050"/>
    <w:rsid w:val="00E92FF0"/>
    <w:rsid w:val="00ED5B7D"/>
    <w:rsid w:val="00EF3172"/>
    <w:rsid w:val="00F04D29"/>
    <w:rsid w:val="00F2690D"/>
    <w:rsid w:val="00F83953"/>
    <w:rsid w:val="00FB1BA1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ABFC"/>
  <w15:chartTrackingRefBased/>
  <w15:docId w15:val="{FAD15653-7768-4606-953E-F8838C0A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86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ни"/>
    <w:basedOn w:val="a"/>
    <w:uiPriority w:val="3"/>
    <w:qFormat/>
    <w:rsid w:val="007A0C86"/>
    <w:pPr>
      <w:jc w:val="center"/>
    </w:pPr>
    <w:rPr>
      <w:b/>
      <w:color w:val="FFFFFF" w:themeColor="background1"/>
      <w:szCs w:val="24"/>
    </w:rPr>
  </w:style>
  <w:style w:type="table" w:customStyle="1" w:styleId="a4">
    <w:name w:val="Табличный календарь"/>
    <w:basedOn w:val="a1"/>
    <w:rsid w:val="007A0C86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a5">
    <w:name w:val="Даты"/>
    <w:basedOn w:val="a"/>
    <w:uiPriority w:val="4"/>
    <w:qFormat/>
    <w:rsid w:val="007A0C86"/>
    <w:pPr>
      <w:spacing w:before="120"/>
      <w:jc w:val="right"/>
    </w:pPr>
  </w:style>
  <w:style w:type="paragraph" w:customStyle="1" w:styleId="a6">
    <w:name w:val="Месяц"/>
    <w:basedOn w:val="a"/>
    <w:uiPriority w:val="1"/>
    <w:qFormat/>
    <w:rsid w:val="007A0C86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a7">
    <w:name w:val="Год"/>
    <w:basedOn w:val="a"/>
    <w:uiPriority w:val="2"/>
    <w:qFormat/>
    <w:rsid w:val="007A0C86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a8">
    <w:name w:val="No Spacing"/>
    <w:uiPriority w:val="98"/>
    <w:qFormat/>
    <w:rsid w:val="007A0C86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4">
    <w:name w:val="Plain Table 4"/>
    <w:basedOn w:val="a1"/>
    <w:uiPriority w:val="99"/>
    <w:rsid w:val="007A0C86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4D63CB"/>
    <w:pPr>
      <w:spacing w:before="0" w:after="0"/>
    </w:pPr>
    <w:rPr>
      <w:rFonts w:ascii="Segoe UI" w:hAnsi="Segoe UI" w:cs="Segoe UI"/>
    </w:rPr>
  </w:style>
  <w:style w:type="character" w:customStyle="1" w:styleId="aa">
    <w:name w:val="Текст выноски Знак"/>
    <w:basedOn w:val="a0"/>
    <w:link w:val="a9"/>
    <w:uiPriority w:val="99"/>
    <w:semiHidden/>
    <w:rsid w:val="004D63CB"/>
    <w:rPr>
      <w:rFonts w:ascii="Segoe UI" w:eastAsiaTheme="minorEastAsia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64A2E6D0E74E509DA23F1A888D9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C56A8-5B12-441A-ADBB-579DED39E5EB}"/>
      </w:docPartPr>
      <w:docPartBody>
        <w:p w:rsidR="002E52A9" w:rsidRDefault="008B1475" w:rsidP="008B1475">
          <w:pPr>
            <w:pStyle w:val="B564A2E6D0E74E509DA23F1A888D951E"/>
          </w:pPr>
          <w:r w:rsidRPr="00823CE1">
            <w:rPr>
              <w:noProof/>
              <w:lang w:bidi="ru-RU"/>
            </w:rPr>
            <w:t>Понедельник</w:t>
          </w:r>
        </w:p>
      </w:docPartBody>
    </w:docPart>
    <w:docPart>
      <w:docPartPr>
        <w:name w:val="B6A4622991644926ADB96C2458330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017FC-A96A-40D0-A6D8-6D46E846EF7D}"/>
      </w:docPartPr>
      <w:docPartBody>
        <w:p w:rsidR="002E52A9" w:rsidRDefault="008B1475" w:rsidP="008B1475">
          <w:pPr>
            <w:pStyle w:val="B6A4622991644926ADB96C24583305C0"/>
          </w:pPr>
          <w:r w:rsidRPr="00823CE1">
            <w:rPr>
              <w:noProof/>
              <w:lang w:bidi="ru-RU"/>
            </w:rPr>
            <w:t>Вторник</w:t>
          </w:r>
        </w:p>
      </w:docPartBody>
    </w:docPart>
    <w:docPart>
      <w:docPartPr>
        <w:name w:val="01A0044C3F8E46DB92B272034B273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33639-7FE5-4098-8C83-5CAA73B92ECB}"/>
      </w:docPartPr>
      <w:docPartBody>
        <w:p w:rsidR="002E52A9" w:rsidRDefault="008B1475" w:rsidP="008B1475">
          <w:pPr>
            <w:pStyle w:val="01A0044C3F8E46DB92B272034B27326B"/>
          </w:pPr>
          <w:r w:rsidRPr="00823CE1">
            <w:rPr>
              <w:noProof/>
              <w:lang w:bidi="ru-RU"/>
            </w:rPr>
            <w:t>Среда</w:t>
          </w:r>
        </w:p>
      </w:docPartBody>
    </w:docPart>
    <w:docPart>
      <w:docPartPr>
        <w:name w:val="6A4F6017829F4E7B9D4A7D77F8A77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8F88A-45D4-4968-B513-4D537BA75F22}"/>
      </w:docPartPr>
      <w:docPartBody>
        <w:p w:rsidR="002E52A9" w:rsidRDefault="008B1475" w:rsidP="008B1475">
          <w:pPr>
            <w:pStyle w:val="6A4F6017829F4E7B9D4A7D77F8A77B89"/>
          </w:pPr>
          <w:r w:rsidRPr="00823CE1">
            <w:rPr>
              <w:noProof/>
              <w:lang w:bidi="ru-RU"/>
            </w:rPr>
            <w:t>Четверг</w:t>
          </w:r>
        </w:p>
      </w:docPartBody>
    </w:docPart>
    <w:docPart>
      <w:docPartPr>
        <w:name w:val="2ABD0ED47F044BB5A12AB1EC8C0E0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C300D-E3BF-416F-B3B4-1D21F8FD4C9A}"/>
      </w:docPartPr>
      <w:docPartBody>
        <w:p w:rsidR="002E52A9" w:rsidRDefault="008B1475" w:rsidP="008B1475">
          <w:pPr>
            <w:pStyle w:val="2ABD0ED47F044BB5A12AB1EC8C0E0B8E"/>
          </w:pPr>
          <w:r w:rsidRPr="00823CE1">
            <w:rPr>
              <w:noProof/>
              <w:lang w:bidi="ru-RU"/>
            </w:rPr>
            <w:t>Пятница</w:t>
          </w:r>
        </w:p>
      </w:docPartBody>
    </w:docPart>
    <w:docPart>
      <w:docPartPr>
        <w:name w:val="46E1A29E0CAA4293A7C4106515D68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C13C6-3CFF-477A-8B93-F450A4BDA3AC}"/>
      </w:docPartPr>
      <w:docPartBody>
        <w:p w:rsidR="002E52A9" w:rsidRDefault="008B1475" w:rsidP="008B1475">
          <w:pPr>
            <w:pStyle w:val="46E1A29E0CAA4293A7C4106515D68F3F"/>
          </w:pPr>
          <w:r w:rsidRPr="00823CE1">
            <w:rPr>
              <w:noProof/>
              <w:lang w:bidi="ru-RU"/>
            </w:rPr>
            <w:t>Суббота</w:t>
          </w:r>
        </w:p>
      </w:docPartBody>
    </w:docPart>
    <w:docPart>
      <w:docPartPr>
        <w:name w:val="3A15F2E284AD4B4BB82CCD3DFAE67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A6E8B3-ED41-4700-A826-B8D6C4580579}"/>
      </w:docPartPr>
      <w:docPartBody>
        <w:p w:rsidR="002E52A9" w:rsidRDefault="008B1475" w:rsidP="008B1475">
          <w:pPr>
            <w:pStyle w:val="3A15F2E284AD4B4BB82CCD3DFAE67EAA"/>
          </w:pPr>
          <w:r w:rsidRPr="00823CE1">
            <w:rPr>
              <w:noProof/>
              <w:lang w:bidi="ru-RU"/>
            </w:rPr>
            <w:t>Воскресенье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75"/>
    <w:rsid w:val="00000CD8"/>
    <w:rsid w:val="00020578"/>
    <w:rsid w:val="0010014A"/>
    <w:rsid w:val="002E52A9"/>
    <w:rsid w:val="002F5FDD"/>
    <w:rsid w:val="003207E4"/>
    <w:rsid w:val="00663E42"/>
    <w:rsid w:val="00692376"/>
    <w:rsid w:val="00855461"/>
    <w:rsid w:val="008827B6"/>
    <w:rsid w:val="008B1475"/>
    <w:rsid w:val="00964CE2"/>
    <w:rsid w:val="00A8722B"/>
    <w:rsid w:val="00B65A89"/>
    <w:rsid w:val="00B81C18"/>
    <w:rsid w:val="00C92D82"/>
    <w:rsid w:val="00E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64A2E6D0E74E509DA23F1A888D951E">
    <w:name w:val="B564A2E6D0E74E509DA23F1A888D951E"/>
    <w:rsid w:val="008B1475"/>
  </w:style>
  <w:style w:type="paragraph" w:customStyle="1" w:styleId="B6A4622991644926ADB96C24583305C0">
    <w:name w:val="B6A4622991644926ADB96C24583305C0"/>
    <w:rsid w:val="008B1475"/>
  </w:style>
  <w:style w:type="paragraph" w:customStyle="1" w:styleId="01A0044C3F8E46DB92B272034B27326B">
    <w:name w:val="01A0044C3F8E46DB92B272034B27326B"/>
    <w:rsid w:val="008B1475"/>
  </w:style>
  <w:style w:type="paragraph" w:customStyle="1" w:styleId="6A4F6017829F4E7B9D4A7D77F8A77B89">
    <w:name w:val="6A4F6017829F4E7B9D4A7D77F8A77B89"/>
    <w:rsid w:val="008B1475"/>
  </w:style>
  <w:style w:type="paragraph" w:customStyle="1" w:styleId="2ABD0ED47F044BB5A12AB1EC8C0E0B8E">
    <w:name w:val="2ABD0ED47F044BB5A12AB1EC8C0E0B8E"/>
    <w:rsid w:val="008B1475"/>
  </w:style>
  <w:style w:type="paragraph" w:customStyle="1" w:styleId="46E1A29E0CAA4293A7C4106515D68F3F">
    <w:name w:val="46E1A29E0CAA4293A7C4106515D68F3F"/>
    <w:rsid w:val="008B1475"/>
  </w:style>
  <w:style w:type="paragraph" w:customStyle="1" w:styleId="3A15F2E284AD4B4BB82CCD3DFAE67EAA">
    <w:name w:val="3A15F2E284AD4B4BB82CCD3DFAE67EAA"/>
    <w:rsid w:val="008B1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Дружаева Регина Ринатовна</dc:creator>
  <cp:keywords/>
  <dc:description/>
  <cp:lastModifiedBy>Дружаева Регина Ринатовна</cp:lastModifiedBy>
  <cp:revision>42</cp:revision>
  <cp:lastPrinted>2023-04-11T06:32:00Z</cp:lastPrinted>
  <dcterms:created xsi:type="dcterms:W3CDTF">2023-03-10T12:45:00Z</dcterms:created>
  <dcterms:modified xsi:type="dcterms:W3CDTF">2023-09-13T09:42:00Z</dcterms:modified>
</cp:coreProperties>
</file>