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single" w:sz="18" w:space="0" w:color="004D9E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24F77" w:rsidRPr="00766CA7" w14:paraId="75DED08C" w14:textId="77777777" w:rsidTr="0030113B">
        <w:tc>
          <w:tcPr>
            <w:tcW w:w="5000" w:type="pct"/>
          </w:tcPr>
          <w:p w14:paraId="1172A2DE" w14:textId="77777777" w:rsidR="00624F77" w:rsidRPr="00766CA7" w:rsidRDefault="00624F77" w:rsidP="0030113B">
            <w:pPr>
              <w:jc w:val="center"/>
              <w:rPr>
                <w:rFonts w:ascii="Times New Roman" w:hAnsi="Times New Roman" w:cs="Times New Roman"/>
              </w:rPr>
            </w:pPr>
            <w:r w:rsidRPr="00766CA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3F5CF35" wp14:editId="56175053">
                  <wp:extent cx="604584" cy="972000"/>
                  <wp:effectExtent l="0" t="0" r="508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АТОС прозрачный фон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84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F77" w:rsidRPr="00766CA7" w14:paraId="22D0A1EA" w14:textId="77777777" w:rsidTr="0030113B">
        <w:tc>
          <w:tcPr>
            <w:tcW w:w="5000" w:type="pct"/>
          </w:tcPr>
          <w:p w14:paraId="7FF38A02" w14:textId="77777777" w:rsidR="00624F77" w:rsidRPr="00766CA7" w:rsidRDefault="00624F77" w:rsidP="0030113B">
            <w:pPr>
              <w:jc w:val="center"/>
              <w:rPr>
                <w:rFonts w:ascii="Times New Roman" w:hAnsi="Times New Roman" w:cs="Times New Roman"/>
                <w:b/>
                <w:color w:val="004D9E"/>
                <w:sz w:val="28"/>
                <w:szCs w:val="28"/>
              </w:rPr>
            </w:pPr>
            <w:r w:rsidRPr="00766CA7">
              <w:rPr>
                <w:rFonts w:ascii="Times New Roman" w:hAnsi="Times New Roman" w:cs="Times New Roman"/>
                <w:b/>
                <w:color w:val="004D9E"/>
                <w:sz w:val="28"/>
                <w:szCs w:val="28"/>
              </w:rPr>
              <w:t>ОБЩЕНАЦИОНАЛЬНАЯ АССОЦИАЦИЯ</w:t>
            </w:r>
            <w:r w:rsidRPr="00766CA7">
              <w:rPr>
                <w:rFonts w:ascii="Times New Roman" w:hAnsi="Times New Roman" w:cs="Times New Roman"/>
                <w:b/>
                <w:color w:val="004D9E"/>
                <w:sz w:val="28"/>
                <w:szCs w:val="28"/>
              </w:rPr>
              <w:br/>
              <w:t>ТЕРРИТОРИАЛЬНОГО ОБЩЕСТВЕННОГО САМОУПРАВЛЕНИЯ</w:t>
            </w:r>
          </w:p>
          <w:p w14:paraId="3D02785F" w14:textId="77777777" w:rsidR="00624F77" w:rsidRPr="00766CA7" w:rsidRDefault="00624F77" w:rsidP="003011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8E059D6" w14:textId="77777777" w:rsidR="00624F77" w:rsidRPr="00766CA7" w:rsidRDefault="00624F77" w:rsidP="00624F7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E339B1" w14:textId="77777777" w:rsidR="00624F77" w:rsidRPr="00766CA7" w:rsidRDefault="00624F77" w:rsidP="00624F7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28F1B3" w14:textId="6DBA3F13" w:rsidR="00624F77" w:rsidRPr="00766CA7" w:rsidRDefault="00624F77" w:rsidP="00624F7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CA7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  <w:r w:rsidR="00AB3C8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14:paraId="1ECD34EC" w14:textId="77777777" w:rsidR="00624F77" w:rsidRPr="00766CA7" w:rsidRDefault="00624F77" w:rsidP="00624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CA7">
        <w:rPr>
          <w:rFonts w:ascii="Times New Roman" w:hAnsi="Times New Roman" w:cs="Times New Roman"/>
          <w:b/>
          <w:sz w:val="28"/>
          <w:szCs w:val="28"/>
        </w:rPr>
        <w:t>дополнительного профессионального образования</w:t>
      </w:r>
    </w:p>
    <w:p w14:paraId="417413DB" w14:textId="77777777" w:rsidR="00624F77" w:rsidRPr="00766CA7" w:rsidRDefault="00624F77" w:rsidP="00624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CA7"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</w:p>
    <w:p w14:paraId="1D2A9566" w14:textId="77777777" w:rsidR="00624F77" w:rsidRPr="00766CA7" w:rsidRDefault="00624F77" w:rsidP="00624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B21F8F" w14:textId="3F01EE6A" w:rsidR="00624F77" w:rsidRPr="00766CA7" w:rsidRDefault="00624F77" w:rsidP="00624F7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66CA7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AB3C8D" w:rsidRPr="00AB3C8D">
        <w:rPr>
          <w:rFonts w:ascii="Times New Roman" w:hAnsi="Times New Roman" w:cs="Times New Roman"/>
          <w:b/>
          <w:iCs/>
          <w:sz w:val="28"/>
          <w:szCs w:val="28"/>
        </w:rPr>
        <w:t>Применение цифровых технологий в государственном и муниципальном управлении</w:t>
      </w:r>
      <w:r w:rsidRPr="00766CA7">
        <w:rPr>
          <w:rFonts w:ascii="Times New Roman" w:hAnsi="Times New Roman" w:cs="Times New Roman"/>
          <w:b/>
          <w:sz w:val="28"/>
          <w:szCs w:val="28"/>
        </w:rPr>
        <w:t>»</w:t>
      </w:r>
    </w:p>
    <w:p w14:paraId="1D715897" w14:textId="77777777" w:rsidR="00624F77" w:rsidRPr="00766CA7" w:rsidRDefault="00624F77" w:rsidP="00624F7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20604FB5" w14:textId="5BB6F3AF" w:rsidR="00624F77" w:rsidRPr="00766CA7" w:rsidRDefault="00624F77" w:rsidP="00624F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CA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AB3C8D">
        <w:rPr>
          <w:rFonts w:ascii="Times New Roman" w:hAnsi="Times New Roman" w:cs="Times New Roman"/>
          <w:b/>
          <w:bCs/>
          <w:sz w:val="28"/>
          <w:szCs w:val="28"/>
        </w:rPr>
        <w:t>72</w:t>
      </w:r>
      <w:r w:rsidRPr="00766CA7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 w:rsidR="00E52D86" w:rsidRPr="00766CA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66CA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9DE84BC" w14:textId="77777777" w:rsidR="00624F77" w:rsidRPr="00766CA7" w:rsidRDefault="00624F77" w:rsidP="00624F7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96D9B1" w14:textId="77777777" w:rsidR="00624F77" w:rsidRPr="00766CA7" w:rsidRDefault="00624F77" w:rsidP="00624F77">
      <w:pPr>
        <w:pStyle w:val="ConsPlusNormal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766CA7">
        <w:rPr>
          <w:rFonts w:ascii="Times New Roman" w:hAnsi="Times New Roman" w:cs="Times New Roman"/>
          <w:bCs/>
          <w:i/>
          <w:sz w:val="28"/>
          <w:szCs w:val="28"/>
        </w:rPr>
        <w:t>заочная форма обучения с применением дистанционных образовательных технологий</w:t>
      </w:r>
    </w:p>
    <w:p w14:paraId="2E2A3A63" w14:textId="77777777" w:rsidR="00624F77" w:rsidRPr="00766CA7" w:rsidRDefault="00624F77" w:rsidP="00624F77">
      <w:pPr>
        <w:pStyle w:val="ConsPlusNormal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543"/>
        <w:gridCol w:w="808"/>
        <w:gridCol w:w="747"/>
        <w:gridCol w:w="620"/>
        <w:gridCol w:w="690"/>
        <w:gridCol w:w="2241"/>
      </w:tblGrid>
      <w:tr w:rsidR="00624F77" w:rsidRPr="005A748C" w14:paraId="12576611" w14:textId="77777777" w:rsidTr="00F24CE5">
        <w:trPr>
          <w:cantSplit/>
          <w:tblHeader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AEB3" w14:textId="77777777" w:rsidR="00624F77" w:rsidRPr="005A748C" w:rsidRDefault="00624F77" w:rsidP="00AC6EA1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74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CE7C" w14:textId="77777777" w:rsidR="00624F77" w:rsidRPr="005A748C" w:rsidRDefault="00624F77" w:rsidP="00AC6EA1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A0E5380" w14:textId="77777777" w:rsidR="00624F77" w:rsidRPr="005A748C" w:rsidRDefault="00624F77" w:rsidP="00AC6EA1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2A610EB" w14:textId="77777777" w:rsidR="00624F77" w:rsidRPr="005A748C" w:rsidRDefault="00624F77" w:rsidP="00AC6EA1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74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раздела, темы программы</w:t>
            </w: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E2C9" w14:textId="77777777" w:rsidR="00624F77" w:rsidRPr="005A748C" w:rsidRDefault="00624F77" w:rsidP="00AC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74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Виды занятий, включая самостоятельную работу слушателей </w:t>
            </w:r>
          </w:p>
          <w:p w14:paraId="6C800392" w14:textId="77777777" w:rsidR="00624F77" w:rsidRPr="005A748C" w:rsidRDefault="00624F77" w:rsidP="00AC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4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часах)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15EDFB" w14:textId="77777777" w:rsidR="00624F77" w:rsidRPr="005A748C" w:rsidRDefault="00624F77" w:rsidP="00AC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74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контроля</w:t>
            </w:r>
          </w:p>
        </w:tc>
      </w:tr>
      <w:tr w:rsidR="00624F77" w:rsidRPr="005A748C" w14:paraId="5980B96A" w14:textId="77777777" w:rsidTr="00941A1E">
        <w:trPr>
          <w:cantSplit/>
          <w:trHeight w:val="1753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5046" w14:textId="77777777" w:rsidR="00624F77" w:rsidRPr="005A748C" w:rsidRDefault="00624F77" w:rsidP="00AC6E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B6CD0" w14:textId="77777777" w:rsidR="00624F77" w:rsidRPr="005A748C" w:rsidRDefault="00624F77" w:rsidP="00AC6E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4A2B" w14:textId="77777777" w:rsidR="00624F77" w:rsidRPr="005A748C" w:rsidRDefault="00624F77" w:rsidP="00AC6EA1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74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AC2EF5" w14:textId="77777777" w:rsidR="00624F77" w:rsidRPr="005A748C" w:rsidRDefault="00624F77" w:rsidP="00AC6EA1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748C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лекционного типа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9256F4" w14:textId="77777777" w:rsidR="00624F77" w:rsidRPr="005A748C" w:rsidRDefault="00624F77" w:rsidP="00AC6EA1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74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семинарского типа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1EA255" w14:textId="77777777" w:rsidR="00624F77" w:rsidRPr="005A748C" w:rsidRDefault="00624F77" w:rsidP="00AC6EA1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74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самостоятель-ная</w:t>
            </w:r>
            <w:proofErr w:type="spellEnd"/>
            <w:r w:rsidRPr="005A74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работа </w:t>
            </w:r>
          </w:p>
        </w:tc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692F6" w14:textId="77777777" w:rsidR="00624F77" w:rsidRPr="005A748C" w:rsidRDefault="00624F77" w:rsidP="00AC6E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4F77" w:rsidRPr="005A748C" w14:paraId="0D805BDD" w14:textId="77777777" w:rsidTr="00624F77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ED60" w14:textId="1CA4278E" w:rsidR="00624F77" w:rsidRPr="005A748C" w:rsidRDefault="00A16BF5" w:rsidP="00AC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16BF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Модуль 1. «Цифровая трансформация как процесс»</w:t>
            </w:r>
          </w:p>
        </w:tc>
      </w:tr>
      <w:tr w:rsidR="00DB6350" w:rsidRPr="005A748C" w14:paraId="7773AFEF" w14:textId="77777777" w:rsidTr="00941A1E">
        <w:trPr>
          <w:cantSplit/>
          <w:trHeight w:val="22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D48D" w14:textId="58F96E99" w:rsidR="00DB6350" w:rsidRPr="005A748C" w:rsidRDefault="00DB6350" w:rsidP="00DB6350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74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DF98" w14:textId="08885096" w:rsidR="00DB6350" w:rsidRPr="00844C5D" w:rsidRDefault="00DB6350" w:rsidP="00DB6350">
            <w:pPr>
              <w:spacing w:after="0" w:line="240" w:lineRule="auto"/>
              <w:ind w:left="14" w:right="1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C5D">
              <w:rPr>
                <w:rFonts w:ascii="Times New Roman" w:hAnsi="Times New Roman" w:cs="Times New Roman"/>
                <w:sz w:val="24"/>
                <w:szCs w:val="24"/>
              </w:rPr>
              <w:t xml:space="preserve">Данные как основа хозяйственной и управленческой деятельности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90CE" w14:textId="0FDC2EB7" w:rsidR="00DB6350" w:rsidRPr="00DB6350" w:rsidRDefault="00DB6350" w:rsidP="00DB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E65C" w14:textId="43BE8C73" w:rsidR="00DB6350" w:rsidRPr="00DB6350" w:rsidRDefault="00DB6350" w:rsidP="00DB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21C1" w14:textId="001EE688" w:rsidR="00DB6350" w:rsidRPr="00DB6350" w:rsidRDefault="00DB6350" w:rsidP="00DB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A3C9" w14:textId="1C1E7597" w:rsidR="00DB6350" w:rsidRPr="00DB6350" w:rsidRDefault="00DB6350" w:rsidP="00DB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121D" w14:textId="77777777" w:rsidR="00DB6350" w:rsidRPr="005A748C" w:rsidRDefault="00DB6350" w:rsidP="00DB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48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DB6350" w:rsidRPr="005A748C" w14:paraId="1329E91A" w14:textId="77777777" w:rsidTr="00941A1E">
        <w:trPr>
          <w:cantSplit/>
          <w:trHeight w:val="45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5604" w14:textId="3A77F521" w:rsidR="00DB6350" w:rsidRPr="005A748C" w:rsidRDefault="00DB6350" w:rsidP="00DB6350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5A74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AA65" w14:textId="4D680354" w:rsidR="00DB6350" w:rsidRPr="00844C5D" w:rsidRDefault="00DB6350" w:rsidP="00DB6350">
            <w:pPr>
              <w:spacing w:after="0" w:line="240" w:lineRule="auto"/>
              <w:ind w:left="14" w:right="1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4C5D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844C5D">
              <w:rPr>
                <w:rFonts w:ascii="Times New Roman" w:hAnsi="Times New Roman" w:cs="Times New Roman"/>
                <w:sz w:val="24"/>
                <w:szCs w:val="24"/>
              </w:rPr>
              <w:t xml:space="preserve"> и «электронная форма» процессов.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E7D1" w14:textId="2CB98740" w:rsidR="00DB6350" w:rsidRPr="00DB6350" w:rsidRDefault="00DB6350" w:rsidP="00DB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11F9" w14:textId="137C10C0" w:rsidR="00DB6350" w:rsidRPr="00DB6350" w:rsidRDefault="00DB6350" w:rsidP="00DB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3726" w14:textId="199B4F99" w:rsidR="00DB6350" w:rsidRPr="00DB6350" w:rsidRDefault="00DB6350" w:rsidP="00DB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A7C3" w14:textId="5791E0CB" w:rsidR="00DB6350" w:rsidRPr="00DB6350" w:rsidRDefault="00DB6350" w:rsidP="00DB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C073" w14:textId="77777777" w:rsidR="00DB6350" w:rsidRPr="005A748C" w:rsidRDefault="00DB6350" w:rsidP="00DB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48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DB6350" w:rsidRPr="005A748C" w14:paraId="6BDED039" w14:textId="77777777" w:rsidTr="00941A1E">
        <w:trPr>
          <w:cantSplit/>
          <w:trHeight w:val="62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3E72" w14:textId="5951219D" w:rsidR="00DB6350" w:rsidRPr="005A748C" w:rsidRDefault="00DB6350" w:rsidP="00DB6350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5A74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780" w14:textId="79B20EC4" w:rsidR="00DB6350" w:rsidRPr="00844C5D" w:rsidRDefault="00DB6350" w:rsidP="00DB635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C5D">
              <w:rPr>
                <w:rFonts w:ascii="Times New Roman" w:hAnsi="Times New Roman" w:cs="Times New Roman"/>
                <w:sz w:val="24"/>
                <w:szCs w:val="24"/>
              </w:rPr>
              <w:t>Цифровая трансформация: цели и механизмы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4C68" w14:textId="6A3EAF3A" w:rsidR="00DB6350" w:rsidRPr="00DB6350" w:rsidRDefault="00DB6350" w:rsidP="00DB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02A1" w14:textId="6D612655" w:rsidR="00DB6350" w:rsidRPr="00DB6350" w:rsidRDefault="00DB6350" w:rsidP="00DB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B3F4" w14:textId="43087E92" w:rsidR="00DB6350" w:rsidRPr="00DB6350" w:rsidRDefault="00DB6350" w:rsidP="00DB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6CD5" w14:textId="1269BBC4" w:rsidR="00DB6350" w:rsidRPr="00DB6350" w:rsidRDefault="00DB6350" w:rsidP="00DB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1560" w14:textId="50544D4E" w:rsidR="00DB6350" w:rsidRPr="005A748C" w:rsidRDefault="00DB6350" w:rsidP="00DB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48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8F2F74" w:rsidRPr="005A748C" w14:paraId="2BFF9EE1" w14:textId="77777777" w:rsidTr="00941A1E">
        <w:trPr>
          <w:cantSplit/>
          <w:trHeight w:val="62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BB1F" w14:textId="271EC4EC" w:rsidR="008F2F74" w:rsidRPr="005A748C" w:rsidRDefault="008F2F74" w:rsidP="008F2F74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7405" w14:textId="1F44A910" w:rsidR="008F2F74" w:rsidRPr="00844C5D" w:rsidRDefault="008F2F74" w:rsidP="008F2F74">
            <w:pPr>
              <w:spacing w:after="0" w:line="240" w:lineRule="auto"/>
              <w:ind w:righ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C5D">
              <w:rPr>
                <w:rFonts w:ascii="Times New Roman" w:hAnsi="Times New Roman" w:cs="Times New Roman"/>
                <w:sz w:val="24"/>
                <w:szCs w:val="24"/>
              </w:rPr>
              <w:t>Стратегическое планирование цифровой трансформации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C2E7" w14:textId="54474DAC" w:rsidR="008F2F74" w:rsidRPr="00DB6350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DEA6" w14:textId="7711D2AF" w:rsidR="008F2F74" w:rsidRPr="00DB6350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7221" w14:textId="01CC728C" w:rsidR="008F2F74" w:rsidRPr="00DB6350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1E26" w14:textId="7D5516E1" w:rsidR="008F2F74" w:rsidRPr="00DB6350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808E" w14:textId="3A04EEF9" w:rsidR="008F2F74" w:rsidRPr="005A748C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60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8F2F74" w:rsidRPr="005A748C" w14:paraId="54BCDC27" w14:textId="77777777" w:rsidTr="00941A1E">
        <w:trPr>
          <w:cantSplit/>
          <w:trHeight w:val="62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266F" w14:textId="131B15B0" w:rsidR="008F2F74" w:rsidRPr="005A748C" w:rsidRDefault="008F2F74" w:rsidP="008F2F74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4538" w14:textId="46B2EACA" w:rsidR="008F2F74" w:rsidRPr="00844C5D" w:rsidRDefault="008F2F74" w:rsidP="008F2F74">
            <w:pPr>
              <w:spacing w:after="0" w:line="240" w:lineRule="auto"/>
              <w:ind w:righ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C5D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их роль в цифровой трансформации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4778" w14:textId="77EE3ECA" w:rsidR="008F2F74" w:rsidRPr="00DB6350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7D12" w14:textId="36866450" w:rsidR="008F2F74" w:rsidRPr="00DB6350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D10A" w14:textId="5CC30FDA" w:rsidR="008F2F74" w:rsidRPr="00DB6350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3AA2" w14:textId="445BBD49" w:rsidR="008F2F74" w:rsidRPr="00DB6350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360F" w14:textId="6A5098E0" w:rsidR="008F2F74" w:rsidRPr="005A748C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60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8F2F74" w:rsidRPr="005A748C" w14:paraId="73789771" w14:textId="77777777" w:rsidTr="00941A1E">
        <w:trPr>
          <w:cantSplit/>
          <w:trHeight w:val="62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C9F3" w14:textId="7B3D2119" w:rsidR="008F2F74" w:rsidRPr="005A748C" w:rsidRDefault="008F2F74" w:rsidP="008F2F74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4E84" w14:textId="0BC1C468" w:rsidR="008F2F74" w:rsidRPr="00844C5D" w:rsidRDefault="008F2F74" w:rsidP="008F2F74">
            <w:pPr>
              <w:spacing w:after="0" w:line="240" w:lineRule="auto"/>
              <w:ind w:righ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C5D">
              <w:rPr>
                <w:rFonts w:ascii="Times New Roman" w:hAnsi="Times New Roman" w:cs="Times New Roman"/>
                <w:sz w:val="24"/>
                <w:szCs w:val="24"/>
              </w:rPr>
              <w:t>Реестровый подход к управлению и использованию данных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CC42" w14:textId="017D9216" w:rsidR="008F2F74" w:rsidRPr="00DB6350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E38E" w14:textId="1B7DF10D" w:rsidR="008F2F74" w:rsidRPr="00DB6350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A7C9" w14:textId="49952D94" w:rsidR="008F2F74" w:rsidRPr="00DB6350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A4C1" w14:textId="0E7963A1" w:rsidR="008F2F74" w:rsidRPr="00DB6350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7F0C" w14:textId="3105C216" w:rsidR="008F2F74" w:rsidRPr="005A748C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60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8F2F74" w:rsidRPr="005A748C" w14:paraId="48DCE5C8" w14:textId="77777777" w:rsidTr="00941A1E">
        <w:trPr>
          <w:cantSplit/>
          <w:trHeight w:val="62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AC58" w14:textId="4BF016E9" w:rsidR="008F2F74" w:rsidRPr="005A748C" w:rsidRDefault="008F2F74" w:rsidP="008F2F74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1.7.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7480" w14:textId="734D343A" w:rsidR="008F2F74" w:rsidRPr="00844C5D" w:rsidRDefault="008F2F74" w:rsidP="008F2F74">
            <w:pPr>
              <w:spacing w:after="0" w:line="240" w:lineRule="auto"/>
              <w:ind w:righ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C5D">
              <w:rPr>
                <w:rFonts w:ascii="Times New Roman" w:hAnsi="Times New Roman" w:cs="Times New Roman"/>
                <w:sz w:val="24"/>
                <w:szCs w:val="24"/>
              </w:rPr>
              <w:t>Сквозные цифровые технологии: обзор и управленческий потенциал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25C0" w14:textId="11834768" w:rsidR="008F2F74" w:rsidRPr="00DB6350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E2A9" w14:textId="4A078CCA" w:rsidR="008F2F74" w:rsidRPr="00DB6350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31CF" w14:textId="0B306BCC" w:rsidR="008F2F74" w:rsidRPr="00DB6350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7F75" w14:textId="61EFBD40" w:rsidR="008F2F74" w:rsidRPr="00DB6350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7A42" w14:textId="44F3915F" w:rsidR="008F2F74" w:rsidRPr="005A748C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60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8F2F74" w:rsidRPr="005A748C" w14:paraId="3323E283" w14:textId="77777777" w:rsidTr="00941A1E">
        <w:trPr>
          <w:cantSplit/>
          <w:trHeight w:val="62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69C9" w14:textId="78A4BB6E" w:rsidR="008F2F74" w:rsidRPr="005A748C" w:rsidRDefault="008F2F74" w:rsidP="008F2F74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15FE" w14:textId="09CC230D" w:rsidR="008F2F74" w:rsidRPr="00844C5D" w:rsidRDefault="008F2F74" w:rsidP="008F2F74">
            <w:pPr>
              <w:spacing w:after="0" w:line="240" w:lineRule="auto"/>
              <w:ind w:righ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C5D">
              <w:rPr>
                <w:rFonts w:ascii="Times New Roman" w:hAnsi="Times New Roman" w:cs="Times New Roman"/>
                <w:sz w:val="24"/>
                <w:szCs w:val="24"/>
              </w:rPr>
              <w:t>Оценка цифровой зрелости органов и организаций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802C" w14:textId="3730205C" w:rsidR="008F2F74" w:rsidRPr="00DB6350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FC17" w14:textId="2311C204" w:rsidR="008F2F74" w:rsidRPr="00DB6350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CB9C" w14:textId="7B4CD829" w:rsidR="008F2F74" w:rsidRPr="00DB6350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DD91" w14:textId="453C2F12" w:rsidR="008F2F74" w:rsidRPr="00DB6350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B881" w14:textId="4F1CB903" w:rsidR="008F2F74" w:rsidRPr="005A748C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60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8F2F74" w:rsidRPr="005A748C" w14:paraId="0163663E" w14:textId="77777777" w:rsidTr="00941A1E">
        <w:trPr>
          <w:cantSplit/>
          <w:trHeight w:val="62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AB1C" w14:textId="31EDD9D9" w:rsidR="008F2F74" w:rsidRPr="005A748C" w:rsidRDefault="008F2F74" w:rsidP="008F2F74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1.9.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4802" w14:textId="53F38F38" w:rsidR="008F2F74" w:rsidRPr="00844C5D" w:rsidRDefault="008F2F74" w:rsidP="008F2F74">
            <w:pPr>
              <w:spacing w:after="0" w:line="240" w:lineRule="auto"/>
              <w:ind w:righ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C5D">
              <w:rPr>
                <w:rFonts w:ascii="Times New Roman" w:hAnsi="Times New Roman" w:cs="Times New Roman"/>
                <w:sz w:val="24"/>
                <w:szCs w:val="24"/>
              </w:rPr>
              <w:t>Открытые данные и взаимодействие с профессиональным сообществом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68CA" w14:textId="474DF805" w:rsidR="008F2F74" w:rsidRPr="00DB6350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F516" w14:textId="0ACB4CCC" w:rsidR="008F2F74" w:rsidRPr="00DB6350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0F73" w14:textId="344DEDA6" w:rsidR="008F2F74" w:rsidRPr="00DB6350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B367" w14:textId="30E691D1" w:rsidR="008F2F74" w:rsidRPr="00DB6350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3D60" w14:textId="1BF27737" w:rsidR="008F2F74" w:rsidRPr="005A748C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60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8F2F74" w:rsidRPr="005A748C" w14:paraId="2FE31085" w14:textId="77777777" w:rsidTr="00941A1E">
        <w:trPr>
          <w:cantSplit/>
          <w:trHeight w:val="62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5CBF" w14:textId="40B21F4E" w:rsidR="008F2F74" w:rsidRPr="005A748C" w:rsidRDefault="008F2F74" w:rsidP="008F2F74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1.10.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E6B9" w14:textId="73049BBA" w:rsidR="008F2F74" w:rsidRPr="00844C5D" w:rsidRDefault="008F2F74" w:rsidP="008F2F74">
            <w:pPr>
              <w:spacing w:after="0" w:line="240" w:lineRule="auto"/>
              <w:ind w:righ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C5D">
              <w:rPr>
                <w:rFonts w:ascii="Times New Roman" w:hAnsi="Times New Roman" w:cs="Times New Roman"/>
                <w:sz w:val="24"/>
                <w:szCs w:val="24"/>
              </w:rPr>
              <w:t>Умный город как ведущий проект цифровой трансформации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3128" w14:textId="629446A4" w:rsidR="008F2F74" w:rsidRPr="00DB6350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9F60" w14:textId="1FF932A8" w:rsidR="008F2F74" w:rsidRPr="00DB6350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0988" w14:textId="55286ED3" w:rsidR="008F2F74" w:rsidRPr="00DB6350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705D" w14:textId="1874D552" w:rsidR="008F2F74" w:rsidRPr="00DB6350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5DFB" w14:textId="3FD44BA0" w:rsidR="008F2F74" w:rsidRPr="005A748C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60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A0211" w:rsidRPr="005A748C" w14:paraId="06874864" w14:textId="77777777" w:rsidTr="00624F77">
        <w:trPr>
          <w:cantSplit/>
          <w:trHeight w:val="31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1E6E" w14:textId="339A1ADE" w:rsidR="00CA0211" w:rsidRPr="005A748C" w:rsidRDefault="008F2F74" w:rsidP="00CA02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2</w:t>
            </w:r>
            <w:r w:rsidR="00F24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F2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«Построение системы цифрового муниципалитета»</w:t>
            </w:r>
          </w:p>
        </w:tc>
      </w:tr>
      <w:tr w:rsidR="008F2F74" w:rsidRPr="005A748C" w14:paraId="3DCB0642" w14:textId="77777777" w:rsidTr="00941A1E">
        <w:trPr>
          <w:cantSplit/>
          <w:trHeight w:val="62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E36C" w14:textId="235FFAB3" w:rsidR="008F2F74" w:rsidRPr="005A748C" w:rsidRDefault="00F24CE5" w:rsidP="008F2F74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5776" w14:textId="0BD9C33F" w:rsidR="008F2F74" w:rsidRPr="008F2F74" w:rsidRDefault="008F2F74" w:rsidP="008F2F74">
            <w:pPr>
              <w:spacing w:after="0" w:line="240" w:lineRule="auto"/>
              <w:ind w:left="14" w:right="1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«Цифровая экономика». Практика цифровизации муниципалитета.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30AC" w14:textId="4A13201B" w:rsidR="008F2F74" w:rsidRPr="008F2F74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F20D" w14:textId="19D6E3E2" w:rsidR="008F2F74" w:rsidRPr="008F2F74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C612" w14:textId="63F124F9" w:rsidR="008F2F74" w:rsidRPr="008F2F74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8936" w14:textId="776F3D83" w:rsidR="008F2F74" w:rsidRPr="008F2F74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D362" w14:textId="77777777" w:rsidR="008F2F74" w:rsidRPr="005A748C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48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8F2F74" w:rsidRPr="005A748C" w14:paraId="2DAF3351" w14:textId="77777777" w:rsidTr="00941A1E">
        <w:trPr>
          <w:cantSplit/>
          <w:trHeight w:val="62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D989" w14:textId="3F583398" w:rsidR="008F2F74" w:rsidRPr="005A748C" w:rsidRDefault="00F24CE5" w:rsidP="008F2F74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2228" w14:textId="7C8CC356" w:rsidR="008F2F74" w:rsidRPr="008F2F74" w:rsidRDefault="008F2F74" w:rsidP="008F2F74">
            <w:pPr>
              <w:spacing w:after="0" w:line="240" w:lineRule="auto"/>
              <w:ind w:left="14" w:right="1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 образ муниципалитета и цифровая безопасность. Новые цифровые процессы.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13A6" w14:textId="7DCAA3B5" w:rsidR="008F2F74" w:rsidRPr="008F2F74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AD36" w14:textId="691D6355" w:rsidR="008F2F74" w:rsidRPr="008F2F74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A54B" w14:textId="27789F07" w:rsidR="008F2F74" w:rsidRPr="008F2F74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FC52" w14:textId="0197C4E0" w:rsidR="008F2F74" w:rsidRPr="008F2F74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B9F7" w14:textId="77777777" w:rsidR="008F2F74" w:rsidRPr="005A748C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48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8F2F74" w:rsidRPr="005A748C" w14:paraId="086D68DE" w14:textId="77777777" w:rsidTr="00941A1E">
        <w:trPr>
          <w:cantSplit/>
          <w:trHeight w:val="51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6432" w14:textId="3F237BE9" w:rsidR="008F2F74" w:rsidRPr="005A748C" w:rsidRDefault="00F24CE5" w:rsidP="008F2F74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ADB9" w14:textId="32C41F09" w:rsidR="008F2F74" w:rsidRPr="008F2F74" w:rsidRDefault="008F2F74" w:rsidP="008F2F74">
            <w:pPr>
              <w:spacing w:after="0" w:line="240" w:lineRule="auto"/>
              <w:ind w:left="14" w:right="1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Трансформация компетенций: появление цифровых компетенций.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910F" w14:textId="4F60A7BC" w:rsidR="008F2F74" w:rsidRPr="008F2F74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DA24" w14:textId="4A0FC2E5" w:rsidR="008F2F74" w:rsidRPr="008F2F74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944A" w14:textId="59B49EBC" w:rsidR="008F2F74" w:rsidRPr="008F2F74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7C13" w14:textId="366889A3" w:rsidR="008F2F74" w:rsidRPr="008F2F74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D0A6" w14:textId="77777777" w:rsidR="008F2F74" w:rsidRPr="005A748C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48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8F2F74" w:rsidRPr="005A748C" w14:paraId="1EFF19EF" w14:textId="77777777" w:rsidTr="00941A1E">
        <w:trPr>
          <w:cantSplit/>
          <w:trHeight w:val="51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785E" w14:textId="27667490" w:rsidR="008F2F74" w:rsidRPr="005A748C" w:rsidRDefault="00F24CE5" w:rsidP="008F2F74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B11F" w14:textId="083063BB" w:rsidR="008F2F74" w:rsidRPr="008F2F74" w:rsidRDefault="008F2F74" w:rsidP="008F2F74">
            <w:pPr>
              <w:spacing w:after="0" w:line="240" w:lineRule="auto"/>
              <w:ind w:left="14" w:right="1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Цифровое качество жизни.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DF96" w14:textId="436EA2B3" w:rsidR="008F2F74" w:rsidRPr="008F2F74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317F" w14:textId="0664757D" w:rsidR="008F2F74" w:rsidRPr="008F2F74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8ADD" w14:textId="56FBE253" w:rsidR="008F2F74" w:rsidRPr="008F2F74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FCD4" w14:textId="6374F7E6" w:rsidR="008F2F74" w:rsidRPr="008F2F74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2D5E" w14:textId="59B191B9" w:rsidR="008F2F74" w:rsidRPr="005A748C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7A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8F2F74" w:rsidRPr="005A748C" w14:paraId="6B20B7E5" w14:textId="77777777" w:rsidTr="00941A1E">
        <w:trPr>
          <w:cantSplit/>
          <w:trHeight w:val="51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5B1C" w14:textId="0186A296" w:rsidR="008F2F74" w:rsidRPr="005A748C" w:rsidRDefault="00F24CE5" w:rsidP="008F2F74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38AF" w14:textId="13529EE6" w:rsidR="008F2F74" w:rsidRPr="008F2F74" w:rsidRDefault="008F2F74" w:rsidP="008F2F74">
            <w:pPr>
              <w:spacing w:after="0" w:line="240" w:lineRule="auto"/>
              <w:ind w:left="14" w:right="1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Цифровизация</w:t>
            </w:r>
            <w:proofErr w:type="spellEnd"/>
            <w:r w:rsidRPr="008F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участие жителей в управлении.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60A0" w14:textId="63A68E55" w:rsidR="008F2F74" w:rsidRPr="008F2F74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A5CF" w14:textId="07AF363D" w:rsidR="008F2F74" w:rsidRPr="008F2F74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94D9" w14:textId="67C07017" w:rsidR="008F2F74" w:rsidRPr="008F2F74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0779" w14:textId="19571503" w:rsidR="008F2F74" w:rsidRPr="008F2F74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9818" w14:textId="0C3057A7" w:rsidR="008F2F74" w:rsidRPr="005A748C" w:rsidRDefault="008F2F74" w:rsidP="008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7A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A0211" w:rsidRPr="005A748C" w14:paraId="504BDCA5" w14:textId="77777777" w:rsidTr="00624F77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C16B" w14:textId="3A0583AD" w:rsidR="00CA0211" w:rsidRPr="005A748C" w:rsidRDefault="00F24CE5" w:rsidP="00CA02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F24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«Технологии искусственного интеллекта в государственном и муниципальном управлении»</w:t>
            </w:r>
          </w:p>
        </w:tc>
      </w:tr>
      <w:tr w:rsidR="00941A1E" w:rsidRPr="005A748C" w14:paraId="740A0C80" w14:textId="77777777" w:rsidTr="00941A1E">
        <w:trPr>
          <w:cantSplit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7751" w14:textId="4B7D1F1E" w:rsidR="00941A1E" w:rsidRPr="005A748C" w:rsidRDefault="00941A1E" w:rsidP="00941A1E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1BF1" w14:textId="6FE582C9" w:rsidR="00941A1E" w:rsidRPr="00941A1E" w:rsidRDefault="00941A1E" w:rsidP="0094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методы современного регионального управления и территориального планирования на основе цифровых технологий.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CB44" w14:textId="52D7595F" w:rsidR="00941A1E" w:rsidRPr="00941A1E" w:rsidRDefault="00941A1E" w:rsidP="00941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9399" w14:textId="2A8C7132" w:rsidR="00941A1E" w:rsidRPr="00941A1E" w:rsidRDefault="00941A1E" w:rsidP="00941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0849" w14:textId="68DF6347" w:rsidR="00941A1E" w:rsidRPr="00941A1E" w:rsidRDefault="00941A1E" w:rsidP="00941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98BC" w14:textId="3D405F5F" w:rsidR="00941A1E" w:rsidRPr="00941A1E" w:rsidRDefault="00941A1E" w:rsidP="00941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3153" w14:textId="77777777" w:rsidR="00941A1E" w:rsidRPr="005A748C" w:rsidRDefault="00941A1E" w:rsidP="00941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48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41A1E" w:rsidRPr="005A748C" w14:paraId="4F735EC7" w14:textId="77777777" w:rsidTr="00941A1E">
        <w:trPr>
          <w:cantSplit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720D" w14:textId="4F03869F" w:rsidR="00941A1E" w:rsidRPr="005A748C" w:rsidRDefault="00941A1E" w:rsidP="00941A1E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37C3" w14:textId="1338142D" w:rsidR="00941A1E" w:rsidRPr="00941A1E" w:rsidRDefault="00941A1E" w:rsidP="0094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Кибернетический подход к управлению регионом и муниципалитетом. Межсекторный баланс.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01EB" w14:textId="696AC7F4" w:rsidR="00941A1E" w:rsidRPr="00941A1E" w:rsidRDefault="00941A1E" w:rsidP="00941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5230" w14:textId="4085D207" w:rsidR="00941A1E" w:rsidRPr="00941A1E" w:rsidRDefault="00941A1E" w:rsidP="00941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CFA8" w14:textId="68D73015" w:rsidR="00941A1E" w:rsidRPr="00941A1E" w:rsidRDefault="00941A1E" w:rsidP="00941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402A" w14:textId="699794B4" w:rsidR="00941A1E" w:rsidRPr="00941A1E" w:rsidRDefault="00941A1E" w:rsidP="00941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66D2" w14:textId="77777777" w:rsidR="00941A1E" w:rsidRPr="005A748C" w:rsidRDefault="00941A1E" w:rsidP="00941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48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41A1E" w:rsidRPr="005A748C" w14:paraId="299BF39F" w14:textId="77777777" w:rsidTr="00941A1E">
        <w:trPr>
          <w:cantSplit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9515" w14:textId="16EC7103" w:rsidR="00941A1E" w:rsidRPr="00941A1E" w:rsidRDefault="00941A1E" w:rsidP="00941A1E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41A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4315" w14:textId="4F863C42" w:rsidR="00941A1E" w:rsidRPr="00941A1E" w:rsidRDefault="00941A1E" w:rsidP="0094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Искусственный интеллект: история, характеристики и виды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7184" w14:textId="6BC27CB3" w:rsidR="00941A1E" w:rsidRPr="00941A1E" w:rsidRDefault="00941A1E" w:rsidP="00941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BC95" w14:textId="1F36DF3B" w:rsidR="00941A1E" w:rsidRPr="00941A1E" w:rsidRDefault="00941A1E" w:rsidP="00941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4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5BA0" w14:textId="171EAC2F" w:rsidR="00941A1E" w:rsidRPr="00941A1E" w:rsidRDefault="00941A1E" w:rsidP="00941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4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525" w14:textId="7730AB62" w:rsidR="00941A1E" w:rsidRPr="00941A1E" w:rsidRDefault="00941A1E" w:rsidP="00941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F9E1" w14:textId="626DAA03" w:rsidR="00941A1E" w:rsidRPr="005A748C" w:rsidRDefault="00941A1E" w:rsidP="00941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9C3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41A1E" w:rsidRPr="005A748C" w14:paraId="331D18AB" w14:textId="77777777" w:rsidTr="00941A1E">
        <w:trPr>
          <w:cantSplit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C1EC" w14:textId="43C58582" w:rsidR="00941A1E" w:rsidRPr="00941A1E" w:rsidRDefault="00941A1E" w:rsidP="00941A1E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41A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38C6" w14:textId="008D19A6" w:rsidR="00941A1E" w:rsidRPr="00941A1E" w:rsidRDefault="00941A1E" w:rsidP="0094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 применения технологий искусственного интеллекта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ED0F" w14:textId="401D9B12" w:rsidR="00941A1E" w:rsidRPr="00941A1E" w:rsidRDefault="00941A1E" w:rsidP="00941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05EF" w14:textId="4AD2C9FF" w:rsidR="00941A1E" w:rsidRPr="00941A1E" w:rsidRDefault="00941A1E" w:rsidP="00941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4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5F1D" w14:textId="139C1361" w:rsidR="00941A1E" w:rsidRPr="00941A1E" w:rsidRDefault="00941A1E" w:rsidP="00941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4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CBB5" w14:textId="421DEE42" w:rsidR="00941A1E" w:rsidRPr="00941A1E" w:rsidRDefault="00941A1E" w:rsidP="00941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8F02" w14:textId="24203080" w:rsidR="00941A1E" w:rsidRDefault="00941A1E" w:rsidP="00941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9C3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41A1E" w:rsidRPr="005A748C" w14:paraId="75D60E50" w14:textId="77777777" w:rsidTr="00941A1E">
        <w:trPr>
          <w:cantSplit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9958" w14:textId="7CCF9AFF" w:rsidR="00941A1E" w:rsidRPr="00941A1E" w:rsidRDefault="00941A1E" w:rsidP="00941A1E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41A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3.5.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84A8" w14:textId="4F8EE6B9" w:rsidR="00941A1E" w:rsidRPr="00941A1E" w:rsidRDefault="00941A1E" w:rsidP="0094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электронные платформы как инструмент регионального и муниципального управления в России и за рубежом.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0A01" w14:textId="3836314E" w:rsidR="00941A1E" w:rsidRPr="00941A1E" w:rsidRDefault="00941A1E" w:rsidP="00941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B48F" w14:textId="120E5EF8" w:rsidR="00941A1E" w:rsidRPr="00941A1E" w:rsidRDefault="00941A1E" w:rsidP="00941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4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B6E0" w14:textId="4C5E1D92" w:rsidR="00941A1E" w:rsidRPr="00941A1E" w:rsidRDefault="00941A1E" w:rsidP="00941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4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A2FD" w14:textId="114A2955" w:rsidR="00941A1E" w:rsidRPr="00941A1E" w:rsidRDefault="00941A1E" w:rsidP="00941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A83E" w14:textId="01F15833" w:rsidR="00941A1E" w:rsidRDefault="00941A1E" w:rsidP="00941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9C3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41A1E" w:rsidRPr="005A748C" w14:paraId="432A7BD6" w14:textId="77777777" w:rsidTr="00941A1E">
        <w:trPr>
          <w:cantSplit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2C8C" w14:textId="764CC474" w:rsidR="00941A1E" w:rsidRPr="00941A1E" w:rsidRDefault="00941A1E" w:rsidP="00941A1E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41A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3.6.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ED18" w14:textId="31A7AC91" w:rsidR="00941A1E" w:rsidRPr="00941A1E" w:rsidRDefault="00941A1E" w:rsidP="0094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Искусственный интеллект для муниципального и регионального управления на основе динамической модели межотраслевого-межсекторного баланса.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A3AF" w14:textId="089413D1" w:rsidR="00941A1E" w:rsidRPr="00941A1E" w:rsidRDefault="00941A1E" w:rsidP="00941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550E" w14:textId="33C8E3F0" w:rsidR="00941A1E" w:rsidRPr="00941A1E" w:rsidRDefault="00941A1E" w:rsidP="00941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4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C3E3" w14:textId="3CDD2BB4" w:rsidR="00941A1E" w:rsidRPr="00941A1E" w:rsidRDefault="00941A1E" w:rsidP="00941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4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D872" w14:textId="652053B4" w:rsidR="00941A1E" w:rsidRPr="00941A1E" w:rsidRDefault="00941A1E" w:rsidP="00941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665C" w14:textId="22D14AC3" w:rsidR="00941A1E" w:rsidRDefault="00941A1E" w:rsidP="00941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9C3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41A1E" w:rsidRPr="005A748C" w14:paraId="7C1C2693" w14:textId="77777777" w:rsidTr="002A7948">
        <w:trPr>
          <w:cantSplit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4E50" w14:textId="77777777" w:rsidR="00941A1E" w:rsidRPr="005A748C" w:rsidRDefault="00941A1E" w:rsidP="00941A1E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1E4B" w14:textId="5CD8399A" w:rsidR="00941A1E" w:rsidRPr="00941A1E" w:rsidRDefault="002A7948" w:rsidP="00941A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E4D0" w14:textId="5DBF99CD" w:rsidR="00941A1E" w:rsidRPr="002A7948" w:rsidRDefault="00941A1E" w:rsidP="002A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B090" w14:textId="4488A02D" w:rsidR="00941A1E" w:rsidRPr="002A7948" w:rsidRDefault="00941A1E" w:rsidP="002A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7C92" w14:textId="08DA94BC" w:rsidR="00941A1E" w:rsidRPr="002A7948" w:rsidRDefault="00941A1E" w:rsidP="002A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DB68" w14:textId="540233A6" w:rsidR="00941A1E" w:rsidRPr="002A7948" w:rsidRDefault="00941A1E" w:rsidP="002A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7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13FA" w14:textId="5F00BD8D" w:rsidR="00941A1E" w:rsidRDefault="00941A1E" w:rsidP="00941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41A1E" w:rsidRPr="005A748C" w14:paraId="54E3BAC5" w14:textId="77777777" w:rsidTr="002A7948">
        <w:trPr>
          <w:cantSplit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EE28" w14:textId="77777777" w:rsidR="00941A1E" w:rsidRPr="005A748C" w:rsidRDefault="00941A1E" w:rsidP="00941A1E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54BE" w14:textId="77777777" w:rsidR="00941A1E" w:rsidRPr="005A748C" w:rsidRDefault="00941A1E" w:rsidP="00941A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7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B931" w14:textId="73843E98" w:rsidR="00941A1E" w:rsidRPr="00941A1E" w:rsidRDefault="00941A1E" w:rsidP="002A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612C" w14:textId="33623E83" w:rsidR="00941A1E" w:rsidRPr="00941A1E" w:rsidRDefault="00941A1E" w:rsidP="002A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B3B1" w14:textId="5B04F3A4" w:rsidR="00941A1E" w:rsidRPr="00941A1E" w:rsidRDefault="00941A1E" w:rsidP="002A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7DEB" w14:textId="6803C26D" w:rsidR="00941A1E" w:rsidRPr="00941A1E" w:rsidRDefault="00941A1E" w:rsidP="002A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7A82" w14:textId="77777777" w:rsidR="00941A1E" w:rsidRPr="005A748C" w:rsidRDefault="00941A1E" w:rsidP="00941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F8106FC" w14:textId="370D5D0D" w:rsidR="002A7948" w:rsidRDefault="002A7948">
      <w:pPr>
        <w:rPr>
          <w:rFonts w:ascii="Times New Roman" w:hAnsi="Times New Roman" w:cs="Times New Roman"/>
        </w:rPr>
      </w:pPr>
    </w:p>
    <w:p w14:paraId="16B78DFF" w14:textId="77777777" w:rsidR="002A7948" w:rsidRDefault="002A79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single" w:sz="18" w:space="0" w:color="004D9E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A7948" w:rsidRPr="00766CA7" w14:paraId="1A0C83FB" w14:textId="77777777" w:rsidTr="007C4E31">
        <w:tc>
          <w:tcPr>
            <w:tcW w:w="5000" w:type="pct"/>
          </w:tcPr>
          <w:p w14:paraId="1ACF340D" w14:textId="77777777" w:rsidR="002A7948" w:rsidRPr="00766CA7" w:rsidRDefault="002A7948" w:rsidP="007C4E31">
            <w:pPr>
              <w:jc w:val="center"/>
              <w:rPr>
                <w:rFonts w:ascii="Times New Roman" w:hAnsi="Times New Roman" w:cs="Times New Roman"/>
              </w:rPr>
            </w:pPr>
            <w:r w:rsidRPr="00766CA7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09D09C60" wp14:editId="230BC979">
                  <wp:extent cx="604584" cy="972000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АТОС прозрачный фон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84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948" w:rsidRPr="00766CA7" w14:paraId="5EAEC5EA" w14:textId="77777777" w:rsidTr="007C4E31">
        <w:tc>
          <w:tcPr>
            <w:tcW w:w="5000" w:type="pct"/>
          </w:tcPr>
          <w:p w14:paraId="6D3002EE" w14:textId="77777777" w:rsidR="002A7948" w:rsidRPr="00766CA7" w:rsidRDefault="002A7948" w:rsidP="007C4E31">
            <w:pPr>
              <w:jc w:val="center"/>
              <w:rPr>
                <w:rFonts w:ascii="Times New Roman" w:hAnsi="Times New Roman" w:cs="Times New Roman"/>
                <w:b/>
                <w:color w:val="004D9E"/>
                <w:sz w:val="28"/>
                <w:szCs w:val="28"/>
              </w:rPr>
            </w:pPr>
            <w:r w:rsidRPr="00766CA7">
              <w:rPr>
                <w:rFonts w:ascii="Times New Roman" w:hAnsi="Times New Roman" w:cs="Times New Roman"/>
                <w:b/>
                <w:color w:val="004D9E"/>
                <w:sz w:val="28"/>
                <w:szCs w:val="28"/>
              </w:rPr>
              <w:t>ОБЩЕНАЦИОНАЛЬНАЯ АССОЦИАЦИЯ</w:t>
            </w:r>
            <w:r w:rsidRPr="00766CA7">
              <w:rPr>
                <w:rFonts w:ascii="Times New Roman" w:hAnsi="Times New Roman" w:cs="Times New Roman"/>
                <w:b/>
                <w:color w:val="004D9E"/>
                <w:sz w:val="28"/>
                <w:szCs w:val="28"/>
              </w:rPr>
              <w:br/>
              <w:t>ТЕРРИТОРИАЛЬНОГО ОБЩЕСТВЕННОГО САМОУПРАВЛЕНИЯ</w:t>
            </w:r>
          </w:p>
          <w:p w14:paraId="65ED60FD" w14:textId="77777777" w:rsidR="002A7948" w:rsidRPr="00766CA7" w:rsidRDefault="002A7948" w:rsidP="007C4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1EB9372" w14:textId="77777777" w:rsidR="002A7948" w:rsidRPr="00766CA7" w:rsidRDefault="002A7948" w:rsidP="002A794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847CC3" w14:textId="77777777" w:rsidR="002A7948" w:rsidRPr="00766CA7" w:rsidRDefault="002A7948" w:rsidP="002A794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B34AE2" w14:textId="77777777" w:rsidR="002A7948" w:rsidRPr="00766CA7" w:rsidRDefault="002A7948" w:rsidP="002A794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CA7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14:paraId="574CBEA8" w14:textId="77777777" w:rsidR="002A7948" w:rsidRPr="00766CA7" w:rsidRDefault="002A7948" w:rsidP="002A7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CA7">
        <w:rPr>
          <w:rFonts w:ascii="Times New Roman" w:hAnsi="Times New Roman" w:cs="Times New Roman"/>
          <w:b/>
          <w:sz w:val="28"/>
          <w:szCs w:val="28"/>
        </w:rPr>
        <w:t>дополнительного профессионального образования</w:t>
      </w:r>
    </w:p>
    <w:p w14:paraId="363B04EE" w14:textId="77777777" w:rsidR="002A7948" w:rsidRPr="00766CA7" w:rsidRDefault="002A7948" w:rsidP="002A7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CA7"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</w:p>
    <w:p w14:paraId="1138E665" w14:textId="77777777" w:rsidR="002A7948" w:rsidRPr="00766CA7" w:rsidRDefault="002A7948" w:rsidP="002A7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EB728E" w14:textId="3EB732E3" w:rsidR="002A7948" w:rsidRPr="00766CA7" w:rsidRDefault="002A7948" w:rsidP="002A794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66CA7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574CB1" w:rsidRPr="00574CB1">
        <w:rPr>
          <w:rFonts w:ascii="Times New Roman" w:hAnsi="Times New Roman" w:cs="Times New Roman"/>
          <w:b/>
          <w:iCs/>
          <w:sz w:val="28"/>
          <w:szCs w:val="28"/>
        </w:rPr>
        <w:t>Концепция межсекторного взаимодействия (социального партнерства) для развития инфраструктуры территорий и повышения их человеческого потенциала</w:t>
      </w:r>
      <w:r w:rsidRPr="00766CA7">
        <w:rPr>
          <w:rFonts w:ascii="Times New Roman" w:hAnsi="Times New Roman" w:cs="Times New Roman"/>
          <w:b/>
          <w:sz w:val="28"/>
          <w:szCs w:val="28"/>
        </w:rPr>
        <w:t>»</w:t>
      </w:r>
    </w:p>
    <w:p w14:paraId="39967E77" w14:textId="77777777" w:rsidR="002A7948" w:rsidRPr="00766CA7" w:rsidRDefault="002A7948" w:rsidP="002A794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D7E5CA4" w14:textId="37D3E327" w:rsidR="002A7948" w:rsidRPr="00766CA7" w:rsidRDefault="002A7948" w:rsidP="002A79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CA7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66CA7">
        <w:rPr>
          <w:rFonts w:ascii="Times New Roman" w:hAnsi="Times New Roman" w:cs="Times New Roman"/>
          <w:b/>
          <w:bCs/>
          <w:sz w:val="28"/>
          <w:szCs w:val="28"/>
        </w:rPr>
        <w:t xml:space="preserve"> часа)</w:t>
      </w:r>
    </w:p>
    <w:p w14:paraId="53B4EF5F" w14:textId="77777777" w:rsidR="002A7948" w:rsidRPr="00766CA7" w:rsidRDefault="002A7948" w:rsidP="002A794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4FE9A6" w14:textId="77777777" w:rsidR="002A7948" w:rsidRPr="00766CA7" w:rsidRDefault="002A7948" w:rsidP="002A7948">
      <w:pPr>
        <w:pStyle w:val="ConsPlusNormal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766CA7">
        <w:rPr>
          <w:rFonts w:ascii="Times New Roman" w:hAnsi="Times New Roman" w:cs="Times New Roman"/>
          <w:bCs/>
          <w:i/>
          <w:sz w:val="28"/>
          <w:szCs w:val="28"/>
        </w:rPr>
        <w:t>заочная форма обучения с применением дистанционных образовательных технологий</w:t>
      </w:r>
    </w:p>
    <w:p w14:paraId="17C372DA" w14:textId="77777777" w:rsidR="002A7948" w:rsidRPr="00766CA7" w:rsidRDefault="002A7948" w:rsidP="002A7948">
      <w:pPr>
        <w:pStyle w:val="ConsPlusNormal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3975"/>
        <w:gridCol w:w="852"/>
        <w:gridCol w:w="706"/>
        <w:gridCol w:w="706"/>
        <w:gridCol w:w="774"/>
        <w:gridCol w:w="1634"/>
      </w:tblGrid>
      <w:tr w:rsidR="008567E0" w:rsidRPr="005A748C" w14:paraId="551687ED" w14:textId="77777777" w:rsidTr="008567E0">
        <w:trPr>
          <w:cantSplit/>
          <w:tblHeader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DE1A" w14:textId="77777777" w:rsidR="002A7948" w:rsidRPr="005A748C" w:rsidRDefault="002A7948" w:rsidP="007C4E31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74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5B2B" w14:textId="77777777" w:rsidR="002A7948" w:rsidRPr="005A748C" w:rsidRDefault="002A7948" w:rsidP="007C4E31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A3864A6" w14:textId="77777777" w:rsidR="002A7948" w:rsidRPr="005A748C" w:rsidRDefault="002A7948" w:rsidP="007C4E31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07A20F3" w14:textId="77777777" w:rsidR="002A7948" w:rsidRPr="005A748C" w:rsidRDefault="002A7948" w:rsidP="007C4E31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74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раздела, темы программы</w:t>
            </w:r>
          </w:p>
        </w:tc>
        <w:tc>
          <w:tcPr>
            <w:tcW w:w="1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F2CD" w14:textId="77777777" w:rsidR="002A7948" w:rsidRPr="005A748C" w:rsidRDefault="002A7948" w:rsidP="007C4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74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Виды занятий, включая самостоятельную работу слушателей </w:t>
            </w:r>
          </w:p>
          <w:p w14:paraId="17C58B3A" w14:textId="77777777" w:rsidR="002A7948" w:rsidRPr="005A748C" w:rsidRDefault="002A7948" w:rsidP="007C4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4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часах)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7AE100" w14:textId="77777777" w:rsidR="002A7948" w:rsidRPr="005A748C" w:rsidRDefault="002A7948" w:rsidP="007C4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74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контроля</w:t>
            </w:r>
          </w:p>
        </w:tc>
      </w:tr>
      <w:tr w:rsidR="002A7948" w:rsidRPr="005A748C" w14:paraId="7853D1C2" w14:textId="77777777" w:rsidTr="008567E0">
        <w:trPr>
          <w:cantSplit/>
          <w:trHeight w:val="1753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8183" w14:textId="77777777" w:rsidR="002A7948" w:rsidRPr="005A748C" w:rsidRDefault="002A7948" w:rsidP="007C4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6670" w14:textId="77777777" w:rsidR="002A7948" w:rsidRPr="005A748C" w:rsidRDefault="002A7948" w:rsidP="007C4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CD72" w14:textId="77777777" w:rsidR="002A7948" w:rsidRPr="005A748C" w:rsidRDefault="002A7948" w:rsidP="007C4E31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74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CE8ACB" w14:textId="77777777" w:rsidR="002A7948" w:rsidRPr="005A748C" w:rsidRDefault="002A7948" w:rsidP="007C4E31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748C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лекционного типа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AF7BAB" w14:textId="77777777" w:rsidR="002A7948" w:rsidRPr="005A748C" w:rsidRDefault="002A7948" w:rsidP="007C4E31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74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семинарского типа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281494" w14:textId="77777777" w:rsidR="002A7948" w:rsidRPr="005A748C" w:rsidRDefault="002A7948" w:rsidP="007C4E31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74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самостоятель-ная</w:t>
            </w:r>
            <w:proofErr w:type="spellEnd"/>
            <w:r w:rsidRPr="005A74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работа </w:t>
            </w:r>
          </w:p>
        </w:tc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5A37" w14:textId="77777777" w:rsidR="002A7948" w:rsidRPr="005A748C" w:rsidRDefault="002A7948" w:rsidP="007C4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C6C" w:rsidRPr="005A748C" w14:paraId="40287EF9" w14:textId="77777777" w:rsidTr="008567E0">
        <w:trPr>
          <w:cantSplit/>
          <w:trHeight w:val="22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7232" w14:textId="77777777" w:rsidR="00570C6C" w:rsidRPr="005A748C" w:rsidRDefault="00570C6C" w:rsidP="00570C6C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74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BE43" w14:textId="3F6CBAEE" w:rsidR="00570C6C" w:rsidRPr="00570C6C" w:rsidRDefault="00570C6C" w:rsidP="00570C6C">
            <w:pPr>
              <w:spacing w:after="0" w:line="240" w:lineRule="auto"/>
              <w:ind w:left="14" w:right="1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Секторная модель общества, место и роль межсекторного </w:t>
            </w:r>
            <w:bookmarkStart w:id="0" w:name="_GoBack"/>
            <w:bookmarkEnd w:id="0"/>
            <w:r w:rsidRPr="0057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(межсекторного социального партнерства - МСП). Основные принципы и понятия МСП.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CF81" w14:textId="0805EDE1" w:rsidR="00570C6C" w:rsidRPr="00570C6C" w:rsidRDefault="00570C6C" w:rsidP="0085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666D" w14:textId="5FAD558E" w:rsidR="00570C6C" w:rsidRPr="00570C6C" w:rsidRDefault="00570C6C" w:rsidP="0085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1FEA" w14:textId="620DC92E" w:rsidR="00570C6C" w:rsidRPr="00570C6C" w:rsidRDefault="00570C6C" w:rsidP="0085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3650" w14:textId="4BD5BF04" w:rsidR="00570C6C" w:rsidRPr="00570C6C" w:rsidRDefault="00570C6C" w:rsidP="0085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80E4" w14:textId="77777777" w:rsidR="00570C6C" w:rsidRPr="005A748C" w:rsidRDefault="00570C6C" w:rsidP="0057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48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70C6C" w:rsidRPr="005A748C" w14:paraId="58BB863D" w14:textId="77777777" w:rsidTr="008567E0">
        <w:trPr>
          <w:cantSplit/>
          <w:trHeight w:val="45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EF9F" w14:textId="77777777" w:rsidR="00570C6C" w:rsidRPr="005A748C" w:rsidRDefault="00570C6C" w:rsidP="00570C6C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5A74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8672" w14:textId="76807273" w:rsidR="00570C6C" w:rsidRPr="00570C6C" w:rsidRDefault="00570C6C" w:rsidP="00570C6C">
            <w:pPr>
              <w:spacing w:after="0" w:line="240" w:lineRule="auto"/>
              <w:ind w:left="14" w:right="1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и роль НКО в системе современного солидарного гражданского общества. НКО: количество, основные направления деятельности, занятость, правовой статус. НКО «третьего поколения».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9B9B" w14:textId="5DFC41FB" w:rsidR="00570C6C" w:rsidRPr="00570C6C" w:rsidRDefault="00570C6C" w:rsidP="0085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5B21" w14:textId="000A9C81" w:rsidR="00570C6C" w:rsidRPr="00570C6C" w:rsidRDefault="00570C6C" w:rsidP="0085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E851" w14:textId="00B9C9E6" w:rsidR="00570C6C" w:rsidRPr="00570C6C" w:rsidRDefault="00570C6C" w:rsidP="0085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316A" w14:textId="45EBC38D" w:rsidR="00570C6C" w:rsidRPr="00570C6C" w:rsidRDefault="00570C6C" w:rsidP="0085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55A6" w14:textId="77777777" w:rsidR="00570C6C" w:rsidRPr="005A748C" w:rsidRDefault="00570C6C" w:rsidP="0057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48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70C6C" w:rsidRPr="005A748C" w14:paraId="648D1D19" w14:textId="77777777" w:rsidTr="008567E0">
        <w:trPr>
          <w:cantSplit/>
          <w:trHeight w:val="62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B032" w14:textId="77777777" w:rsidR="00570C6C" w:rsidRPr="005A748C" w:rsidRDefault="00570C6C" w:rsidP="00570C6C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 w:rsidRPr="005A74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466E" w14:textId="7EFB6428" w:rsidR="00570C6C" w:rsidRPr="00570C6C" w:rsidRDefault="00570C6C" w:rsidP="00570C6C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Бизнес-структуры и бизнес-ассоциации: организационно-правовые формы, количество, три формата - малый, средний и крупный. Участие в МСП.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C2C1" w14:textId="2A970C71" w:rsidR="00570C6C" w:rsidRPr="00570C6C" w:rsidRDefault="00570C6C" w:rsidP="0085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22F5" w14:textId="481F7C45" w:rsidR="00570C6C" w:rsidRPr="00570C6C" w:rsidRDefault="00570C6C" w:rsidP="0085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D75D" w14:textId="52F69514" w:rsidR="00570C6C" w:rsidRPr="00570C6C" w:rsidRDefault="00570C6C" w:rsidP="0085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D3C4" w14:textId="614C9B81" w:rsidR="00570C6C" w:rsidRPr="00570C6C" w:rsidRDefault="00570C6C" w:rsidP="0085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DCE5" w14:textId="77777777" w:rsidR="00570C6C" w:rsidRPr="005A748C" w:rsidRDefault="00570C6C" w:rsidP="0057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48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70C6C" w:rsidRPr="005A748C" w14:paraId="6561B614" w14:textId="77777777" w:rsidTr="008567E0">
        <w:trPr>
          <w:cantSplit/>
          <w:trHeight w:val="62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351B" w14:textId="77777777" w:rsidR="00570C6C" w:rsidRPr="005A748C" w:rsidRDefault="00570C6C" w:rsidP="00570C6C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0B4D" w14:textId="514E3F9B" w:rsidR="00570C6C" w:rsidRPr="00570C6C" w:rsidRDefault="00570C6C" w:rsidP="00570C6C">
            <w:pPr>
              <w:spacing w:after="0" w:line="240" w:lineRule="auto"/>
              <w:ind w:righ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 (федеральный и региональный уровни) и муниципальный сектор. Типы поселений до и после появления понятия публичной власти.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4F2E" w14:textId="6EBC171A" w:rsidR="00570C6C" w:rsidRPr="00570C6C" w:rsidRDefault="00570C6C" w:rsidP="0085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791E" w14:textId="69299B0C" w:rsidR="00570C6C" w:rsidRPr="00570C6C" w:rsidRDefault="00570C6C" w:rsidP="0085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52D6" w14:textId="27483117" w:rsidR="00570C6C" w:rsidRPr="00570C6C" w:rsidRDefault="00570C6C" w:rsidP="0085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9489" w14:textId="58C20BB6" w:rsidR="00570C6C" w:rsidRPr="00570C6C" w:rsidRDefault="00570C6C" w:rsidP="0085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3FD6" w14:textId="77777777" w:rsidR="00570C6C" w:rsidRPr="005A748C" w:rsidRDefault="00570C6C" w:rsidP="0057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60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70C6C" w:rsidRPr="005A748C" w14:paraId="05CB660F" w14:textId="77777777" w:rsidTr="008567E0">
        <w:trPr>
          <w:cantSplit/>
          <w:trHeight w:val="62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0616" w14:textId="77777777" w:rsidR="00570C6C" w:rsidRPr="005A748C" w:rsidRDefault="00570C6C" w:rsidP="00570C6C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7E9D" w14:textId="15505D81" w:rsidR="00570C6C" w:rsidRPr="00570C6C" w:rsidRDefault="00570C6C" w:rsidP="00570C6C">
            <w:pPr>
              <w:spacing w:after="0" w:line="240" w:lineRule="auto"/>
              <w:ind w:righ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Пространство МСП и 7 полей. Суть и примеры. Трехсекторное и двухсекторные партнерства.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3A5B" w14:textId="2E5ABDFD" w:rsidR="00570C6C" w:rsidRPr="00570C6C" w:rsidRDefault="00570C6C" w:rsidP="0085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8F6C" w14:textId="6A87BC9A" w:rsidR="00570C6C" w:rsidRPr="00570C6C" w:rsidRDefault="00570C6C" w:rsidP="0085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FE53" w14:textId="6D9752B3" w:rsidR="00570C6C" w:rsidRPr="00570C6C" w:rsidRDefault="00570C6C" w:rsidP="0085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72B1" w14:textId="3A3064C9" w:rsidR="00570C6C" w:rsidRPr="00570C6C" w:rsidRDefault="00570C6C" w:rsidP="0085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E783" w14:textId="77777777" w:rsidR="00570C6C" w:rsidRPr="005A748C" w:rsidRDefault="00570C6C" w:rsidP="0057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60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70C6C" w:rsidRPr="005A748C" w14:paraId="2C7159FC" w14:textId="77777777" w:rsidTr="008567E0">
        <w:trPr>
          <w:cantSplit/>
          <w:trHeight w:val="62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FC47" w14:textId="77777777" w:rsidR="00570C6C" w:rsidRPr="005A748C" w:rsidRDefault="00570C6C" w:rsidP="00570C6C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1DC9" w14:textId="5EE0A5CA" w:rsidR="00570C6C" w:rsidRPr="00570C6C" w:rsidRDefault="00570C6C" w:rsidP="00570C6C">
            <w:pPr>
              <w:spacing w:after="0" w:line="240" w:lineRule="auto"/>
              <w:ind w:righ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Господдержка НКО, бизнеса и МСП: нормативно-правовая база, инструменты и кейсы. Потенциал и ограничения солидарной трансформации МСП при сведении всех муниципальных образований к городским и муниципальным округам.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9ABC" w14:textId="55919519" w:rsidR="00570C6C" w:rsidRPr="00570C6C" w:rsidRDefault="00570C6C" w:rsidP="0085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FBBB" w14:textId="404BE22B" w:rsidR="00570C6C" w:rsidRPr="00570C6C" w:rsidRDefault="00570C6C" w:rsidP="0085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222E" w14:textId="52738157" w:rsidR="00570C6C" w:rsidRPr="00570C6C" w:rsidRDefault="00570C6C" w:rsidP="0085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121B" w14:textId="17900F62" w:rsidR="00570C6C" w:rsidRPr="00570C6C" w:rsidRDefault="00570C6C" w:rsidP="0085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7603" w14:textId="77777777" w:rsidR="00570C6C" w:rsidRPr="005A748C" w:rsidRDefault="00570C6C" w:rsidP="0057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60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70C6C" w:rsidRPr="005A748C" w14:paraId="31C1D16F" w14:textId="77777777" w:rsidTr="008567E0">
        <w:trPr>
          <w:cantSplit/>
          <w:trHeight w:val="62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ECFE" w14:textId="77777777" w:rsidR="00570C6C" w:rsidRPr="005A748C" w:rsidRDefault="00570C6C" w:rsidP="00570C6C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9AF2" w14:textId="4C762431" w:rsidR="00570C6C" w:rsidRPr="00570C6C" w:rsidRDefault="00570C6C" w:rsidP="00570C6C">
            <w:pPr>
              <w:spacing w:after="0" w:line="240" w:lineRule="auto"/>
              <w:ind w:righ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публичная политика как фактор выстраивания баланса интересов МСП. Публично-правовые институты и механизмы МПП. Состояние муниципальной публичной политики (МПП) до и после формирования ГО и МО в разрезе субъектов РФ. </w:t>
            </w:r>
            <w:proofErr w:type="spellStart"/>
            <w:r w:rsidRPr="0057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Сетевизация</w:t>
            </w:r>
            <w:proofErr w:type="spellEnd"/>
            <w:r w:rsidRPr="0057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публичной политики и МСП.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2B7A" w14:textId="0C096DEC" w:rsidR="00570C6C" w:rsidRPr="00570C6C" w:rsidRDefault="00570C6C" w:rsidP="0085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C102" w14:textId="57EB4291" w:rsidR="00570C6C" w:rsidRPr="00570C6C" w:rsidRDefault="00570C6C" w:rsidP="0085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53D3" w14:textId="10D80F75" w:rsidR="00570C6C" w:rsidRPr="00570C6C" w:rsidRDefault="00570C6C" w:rsidP="0085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A749" w14:textId="0CAAD5C8" w:rsidR="00570C6C" w:rsidRPr="00570C6C" w:rsidRDefault="00570C6C" w:rsidP="0085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68FF" w14:textId="77777777" w:rsidR="00570C6C" w:rsidRPr="005A748C" w:rsidRDefault="00570C6C" w:rsidP="0057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60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70C6C" w:rsidRPr="005A748C" w14:paraId="2CEF926F" w14:textId="77777777" w:rsidTr="008567E0">
        <w:trPr>
          <w:cantSplit/>
          <w:trHeight w:val="62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5E25" w14:textId="77777777" w:rsidR="00570C6C" w:rsidRPr="005A748C" w:rsidRDefault="00570C6C" w:rsidP="00570C6C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B4F0" w14:textId="4CC825D6" w:rsidR="00570C6C" w:rsidRPr="00570C6C" w:rsidRDefault="00570C6C" w:rsidP="00570C6C">
            <w:pPr>
              <w:spacing w:after="0" w:line="240" w:lineRule="auto"/>
              <w:ind w:righ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7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Краудсорсинг</w:t>
            </w:r>
            <w:proofErr w:type="spellEnd"/>
            <w:r w:rsidRPr="0057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муниципальном уровне и конкурсные механизмы. О государственном (муниципальном) социальном заказе на оказание государственных (муниципальных) услуг в социальной сфере № 189-ФЗ от 13.07.2020.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5300" w14:textId="4F16F76B" w:rsidR="00570C6C" w:rsidRPr="00570C6C" w:rsidRDefault="00570C6C" w:rsidP="0085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EB90" w14:textId="3DD48CFF" w:rsidR="00570C6C" w:rsidRPr="00570C6C" w:rsidRDefault="00570C6C" w:rsidP="0085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AE82" w14:textId="7F5267DB" w:rsidR="00570C6C" w:rsidRPr="00570C6C" w:rsidRDefault="00570C6C" w:rsidP="0085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77BB" w14:textId="359D497E" w:rsidR="00570C6C" w:rsidRPr="00570C6C" w:rsidRDefault="00570C6C" w:rsidP="0085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3E38" w14:textId="77777777" w:rsidR="00570C6C" w:rsidRPr="005A748C" w:rsidRDefault="00570C6C" w:rsidP="0057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60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70C6C" w:rsidRPr="005A748C" w14:paraId="4CA233B8" w14:textId="77777777" w:rsidTr="008567E0">
        <w:trPr>
          <w:cantSplit/>
          <w:trHeight w:val="62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669E" w14:textId="77777777" w:rsidR="00570C6C" w:rsidRPr="005A748C" w:rsidRDefault="00570C6C" w:rsidP="00570C6C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B860" w14:textId="7299B4C2" w:rsidR="00570C6C" w:rsidRPr="00570C6C" w:rsidRDefault="00570C6C" w:rsidP="00570C6C">
            <w:pPr>
              <w:spacing w:after="0" w:line="240" w:lineRule="auto"/>
              <w:ind w:righ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советы при РОИВ и МОИВ. О возможности создания «регионально-муниципальной гильотины». Общественно-государственное/ муниципальное управление.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3A2D" w14:textId="74B9F07A" w:rsidR="00570C6C" w:rsidRPr="00570C6C" w:rsidRDefault="00570C6C" w:rsidP="0085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C17D" w14:textId="1E31EEA7" w:rsidR="00570C6C" w:rsidRPr="00570C6C" w:rsidRDefault="00570C6C" w:rsidP="0085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BCE3" w14:textId="371F482D" w:rsidR="00570C6C" w:rsidRPr="00570C6C" w:rsidRDefault="00570C6C" w:rsidP="0085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408E" w14:textId="6E194003" w:rsidR="00570C6C" w:rsidRPr="00570C6C" w:rsidRDefault="00570C6C" w:rsidP="0085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7D99" w14:textId="77777777" w:rsidR="00570C6C" w:rsidRPr="005A748C" w:rsidRDefault="00570C6C" w:rsidP="0057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60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70C6C" w:rsidRPr="005A748C" w14:paraId="6EF6AB3B" w14:textId="77777777" w:rsidTr="008567E0">
        <w:trPr>
          <w:cantSplit/>
          <w:trHeight w:val="62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EB38" w14:textId="77777777" w:rsidR="00570C6C" w:rsidRPr="005A748C" w:rsidRDefault="00570C6C" w:rsidP="00570C6C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1.10.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80DB" w14:textId="5214DBA5" w:rsidR="00570C6C" w:rsidRPr="00570C6C" w:rsidRDefault="00570C6C" w:rsidP="00570C6C">
            <w:pPr>
              <w:spacing w:after="0" w:line="240" w:lineRule="auto"/>
              <w:ind w:righ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сообщество: проблемы существования и перспективы развития и омоложения.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56A2" w14:textId="49479D9A" w:rsidR="00570C6C" w:rsidRPr="00570C6C" w:rsidRDefault="00570C6C" w:rsidP="0085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4F1A" w14:textId="7C9D323D" w:rsidR="00570C6C" w:rsidRPr="00570C6C" w:rsidRDefault="00570C6C" w:rsidP="0085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98E0" w14:textId="0645EB2C" w:rsidR="00570C6C" w:rsidRPr="00570C6C" w:rsidRDefault="00570C6C" w:rsidP="0085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89BD" w14:textId="59B999BE" w:rsidR="00570C6C" w:rsidRPr="00570C6C" w:rsidRDefault="00570C6C" w:rsidP="0085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F2A0" w14:textId="77777777" w:rsidR="00570C6C" w:rsidRPr="005A748C" w:rsidRDefault="00570C6C" w:rsidP="0057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60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8567E0" w:rsidRPr="005A748C" w14:paraId="415B462B" w14:textId="77777777" w:rsidTr="008567E0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0FE9" w14:textId="77777777" w:rsidR="002A7948" w:rsidRPr="005A748C" w:rsidRDefault="002A7948" w:rsidP="007C4E31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40B4" w14:textId="77777777" w:rsidR="002A7948" w:rsidRPr="00941A1E" w:rsidRDefault="002A7948" w:rsidP="007C4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F1D1" w14:textId="77777777" w:rsidR="002A7948" w:rsidRPr="002A7948" w:rsidRDefault="002A7948" w:rsidP="0085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89CA" w14:textId="77777777" w:rsidR="002A7948" w:rsidRPr="002A7948" w:rsidRDefault="002A7948" w:rsidP="0085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B9F6" w14:textId="77777777" w:rsidR="002A7948" w:rsidRPr="002A7948" w:rsidRDefault="002A7948" w:rsidP="0085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F951" w14:textId="77777777" w:rsidR="002A7948" w:rsidRPr="002A7948" w:rsidRDefault="002A7948" w:rsidP="0085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7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8873" w14:textId="77777777" w:rsidR="002A7948" w:rsidRDefault="002A7948" w:rsidP="007C4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F0178" w:rsidRPr="005A748C" w14:paraId="0D8A8C7F" w14:textId="77777777" w:rsidTr="008567E0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C7C5" w14:textId="77777777" w:rsidR="00EF0178" w:rsidRPr="005A748C" w:rsidRDefault="00EF0178" w:rsidP="00EF0178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BCD7" w14:textId="77777777" w:rsidR="00EF0178" w:rsidRPr="005A748C" w:rsidRDefault="00EF0178" w:rsidP="00EF01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7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49A3" w14:textId="3AEC52B4" w:rsidR="00EF0178" w:rsidRPr="00EF0178" w:rsidRDefault="00EF0178" w:rsidP="00EF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1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E1A1" w14:textId="172DA2A1" w:rsidR="00EF0178" w:rsidRPr="00EF0178" w:rsidRDefault="00EF0178" w:rsidP="00EF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1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E196" w14:textId="4CC4A8CB" w:rsidR="00EF0178" w:rsidRPr="00EF0178" w:rsidRDefault="00EF0178" w:rsidP="00EF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1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1A53" w14:textId="2F8C5754" w:rsidR="00EF0178" w:rsidRPr="00EF0178" w:rsidRDefault="00EF0178" w:rsidP="00EF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1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AC09" w14:textId="77777777" w:rsidR="00EF0178" w:rsidRPr="005A748C" w:rsidRDefault="00EF0178" w:rsidP="00EF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73C9298" w14:textId="77777777" w:rsidR="002A7948" w:rsidRPr="00766CA7" w:rsidRDefault="002A7948" w:rsidP="002A7948">
      <w:pPr>
        <w:rPr>
          <w:rFonts w:ascii="Times New Roman" w:hAnsi="Times New Roman" w:cs="Times New Roman"/>
        </w:rPr>
      </w:pPr>
    </w:p>
    <w:p w14:paraId="2B88B826" w14:textId="77777777" w:rsidR="001D3F0B" w:rsidRPr="00766CA7" w:rsidRDefault="001D3F0B">
      <w:pPr>
        <w:rPr>
          <w:rFonts w:ascii="Times New Roman" w:hAnsi="Times New Roman" w:cs="Times New Roman"/>
        </w:rPr>
      </w:pPr>
    </w:p>
    <w:sectPr w:rsidR="001D3F0B" w:rsidRPr="0076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77"/>
    <w:rsid w:val="00043F84"/>
    <w:rsid w:val="00044D72"/>
    <w:rsid w:val="00051E14"/>
    <w:rsid w:val="000C044C"/>
    <w:rsid w:val="000F5649"/>
    <w:rsid w:val="001D3F0B"/>
    <w:rsid w:val="0020036A"/>
    <w:rsid w:val="002A2C48"/>
    <w:rsid w:val="002A7948"/>
    <w:rsid w:val="002D69F3"/>
    <w:rsid w:val="0035017B"/>
    <w:rsid w:val="003A0DD1"/>
    <w:rsid w:val="003F5DEF"/>
    <w:rsid w:val="00472A5B"/>
    <w:rsid w:val="00487B5E"/>
    <w:rsid w:val="004C34F0"/>
    <w:rsid w:val="00570C6C"/>
    <w:rsid w:val="005729D8"/>
    <w:rsid w:val="00574CB1"/>
    <w:rsid w:val="005A748C"/>
    <w:rsid w:val="005D3F68"/>
    <w:rsid w:val="00624F77"/>
    <w:rsid w:val="0064629D"/>
    <w:rsid w:val="00766CA7"/>
    <w:rsid w:val="0082161D"/>
    <w:rsid w:val="008253BD"/>
    <w:rsid w:val="00844C5D"/>
    <w:rsid w:val="008567E0"/>
    <w:rsid w:val="008F2F74"/>
    <w:rsid w:val="00941A1E"/>
    <w:rsid w:val="00A16BF5"/>
    <w:rsid w:val="00A36BD5"/>
    <w:rsid w:val="00AB3C8D"/>
    <w:rsid w:val="00AC6EA1"/>
    <w:rsid w:val="00B15EEA"/>
    <w:rsid w:val="00B752E2"/>
    <w:rsid w:val="00C24E50"/>
    <w:rsid w:val="00C4101D"/>
    <w:rsid w:val="00C71F3C"/>
    <w:rsid w:val="00CA0211"/>
    <w:rsid w:val="00CD108B"/>
    <w:rsid w:val="00D67B51"/>
    <w:rsid w:val="00D875AD"/>
    <w:rsid w:val="00DB49BC"/>
    <w:rsid w:val="00DB6350"/>
    <w:rsid w:val="00E52D86"/>
    <w:rsid w:val="00EF0178"/>
    <w:rsid w:val="00F24CE5"/>
    <w:rsid w:val="00FC79F0"/>
    <w:rsid w:val="00FD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86DF"/>
  <w15:chartTrackingRefBased/>
  <w15:docId w15:val="{C614BA25-B4EB-4938-B439-410AC901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F77"/>
  </w:style>
  <w:style w:type="paragraph" w:styleId="2">
    <w:name w:val="heading 2"/>
    <w:basedOn w:val="a"/>
    <w:next w:val="a"/>
    <w:link w:val="20"/>
    <w:qFormat/>
    <w:rsid w:val="00624F7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F7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table" w:styleId="a3">
    <w:name w:val="Table Grid"/>
    <w:basedOn w:val="a1"/>
    <w:uiPriority w:val="39"/>
    <w:rsid w:val="00624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24F77"/>
    <w:rPr>
      <w:rFonts w:ascii="Arial" w:eastAsia="Times New Roman" w:hAnsi="Arial" w:cs="Arial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2DA01-79E3-4A21-A370-517DE505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 Захарий Геннадьевич</dc:creator>
  <cp:keywords/>
  <dc:description/>
  <cp:lastModifiedBy>Дружаева Регина Ринатовна</cp:lastModifiedBy>
  <cp:revision>17</cp:revision>
  <cp:lastPrinted>2023-05-02T13:04:00Z</cp:lastPrinted>
  <dcterms:created xsi:type="dcterms:W3CDTF">2023-05-02T12:15:00Z</dcterms:created>
  <dcterms:modified xsi:type="dcterms:W3CDTF">2023-10-31T10:40:00Z</dcterms:modified>
</cp:coreProperties>
</file>