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FB" w:rsidRPr="00420C8B" w:rsidRDefault="00D80DFB" w:rsidP="00D80DFB">
      <w:pPr>
        <w:widowControl w:val="0"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bookmarkStart w:id="0" w:name="_GoBack"/>
      <w:bookmarkEnd w:id="0"/>
    </w:p>
    <w:p w:rsidR="00D80DFB" w:rsidRPr="003D4612" w:rsidRDefault="00D80DFB" w:rsidP="00D80DFB">
      <w:pPr>
        <w:widowControl w:val="0"/>
        <w:autoSpaceDE w:val="0"/>
        <w:autoSpaceDN w:val="0"/>
        <w:adjustRightInd w:val="0"/>
        <w:jc w:val="right"/>
      </w:pPr>
      <w:r w:rsidRPr="003D4612">
        <w:t xml:space="preserve">Приложение </w:t>
      </w:r>
      <w:r>
        <w:t>1</w:t>
      </w:r>
    </w:p>
    <w:p w:rsidR="00D80DFB" w:rsidRDefault="003734D6" w:rsidP="00D80DFB">
      <w:pPr>
        <w:widowControl w:val="0"/>
        <w:autoSpaceDE w:val="0"/>
        <w:autoSpaceDN w:val="0"/>
        <w:adjustRightInd w:val="0"/>
        <w:jc w:val="right"/>
      </w:pPr>
      <w:r>
        <w:t>к решению № 4</w:t>
      </w:r>
    </w:p>
    <w:p w:rsidR="00D80DFB" w:rsidRPr="003D4612" w:rsidRDefault="00D80DFB" w:rsidP="00D80DFB">
      <w:pPr>
        <w:widowControl w:val="0"/>
        <w:autoSpaceDE w:val="0"/>
        <w:autoSpaceDN w:val="0"/>
        <w:adjustRightInd w:val="0"/>
        <w:jc w:val="right"/>
      </w:pPr>
      <w:r w:rsidRPr="003D4612">
        <w:t>Правления Ассоциации</w:t>
      </w:r>
    </w:p>
    <w:p w:rsidR="00D80DFB" w:rsidRPr="003D4612" w:rsidRDefault="00D80DFB" w:rsidP="00D80DFB">
      <w:pPr>
        <w:widowControl w:val="0"/>
        <w:autoSpaceDE w:val="0"/>
        <w:autoSpaceDN w:val="0"/>
        <w:adjustRightInd w:val="0"/>
        <w:jc w:val="right"/>
      </w:pPr>
      <w:r w:rsidRPr="003D4612">
        <w:t>от</w:t>
      </w:r>
      <w:r w:rsidR="003734D6">
        <w:t xml:space="preserve"> </w:t>
      </w:r>
      <w:r w:rsidR="00224129">
        <w:t xml:space="preserve"> 04.03.</w:t>
      </w:r>
      <w:r w:rsidRPr="003D4612">
        <w:t>202</w:t>
      </w:r>
      <w:r w:rsidR="00263422">
        <w:t>5</w:t>
      </w:r>
      <w:r w:rsidRPr="003D4612">
        <w:t xml:space="preserve"> года </w:t>
      </w:r>
    </w:p>
    <w:p w:rsidR="00D80DFB" w:rsidRPr="003D4612" w:rsidRDefault="00D80DFB" w:rsidP="00D80DFB">
      <w:pPr>
        <w:widowControl w:val="0"/>
        <w:autoSpaceDE w:val="0"/>
        <w:autoSpaceDN w:val="0"/>
        <w:adjustRightInd w:val="0"/>
        <w:jc w:val="right"/>
      </w:pPr>
    </w:p>
    <w:p w:rsidR="00BF5765" w:rsidRDefault="00BF5765" w:rsidP="00BF57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C0AE5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«О</w:t>
      </w:r>
      <w:r w:rsidRPr="002C0AE5">
        <w:rPr>
          <w:sz w:val="28"/>
          <w:szCs w:val="28"/>
        </w:rPr>
        <w:t xml:space="preserve"> </w:t>
      </w:r>
      <w:r w:rsidR="00D91A4F">
        <w:rPr>
          <w:sz w:val="28"/>
          <w:szCs w:val="28"/>
        </w:rPr>
        <w:t>Р</w:t>
      </w:r>
      <w:r w:rsidRPr="002C0AE5">
        <w:rPr>
          <w:sz w:val="28"/>
          <w:szCs w:val="28"/>
        </w:rPr>
        <w:t>егиональном</w:t>
      </w:r>
      <w:r>
        <w:rPr>
          <w:sz w:val="28"/>
          <w:szCs w:val="28"/>
        </w:rPr>
        <w:t xml:space="preserve"> </w:t>
      </w:r>
      <w:r w:rsidRPr="002C0AE5">
        <w:rPr>
          <w:sz w:val="28"/>
          <w:szCs w:val="28"/>
        </w:rPr>
        <w:t>конкурс</w:t>
      </w:r>
      <w:r w:rsidR="00D91A4F">
        <w:rPr>
          <w:sz w:val="28"/>
          <w:szCs w:val="28"/>
        </w:rPr>
        <w:t>е</w:t>
      </w:r>
      <w:r w:rsidRPr="002C0AE5">
        <w:rPr>
          <w:sz w:val="28"/>
          <w:szCs w:val="28"/>
        </w:rPr>
        <w:t xml:space="preserve"> </w:t>
      </w:r>
    </w:p>
    <w:p w:rsidR="00D80DFB" w:rsidRDefault="00BF5765" w:rsidP="00BF57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C0AE5">
        <w:rPr>
          <w:sz w:val="28"/>
          <w:szCs w:val="28"/>
        </w:rPr>
        <w:t>«Лучшая практика</w:t>
      </w:r>
      <w:r>
        <w:rPr>
          <w:sz w:val="28"/>
          <w:szCs w:val="28"/>
        </w:rPr>
        <w:t xml:space="preserve"> гражданских инициатив Республики Карелия»</w:t>
      </w:r>
    </w:p>
    <w:p w:rsidR="00BF5765" w:rsidRDefault="00BF5765" w:rsidP="00BF5765">
      <w:pPr>
        <w:widowControl w:val="0"/>
        <w:autoSpaceDE w:val="0"/>
        <w:autoSpaceDN w:val="0"/>
        <w:adjustRightInd w:val="0"/>
        <w:jc w:val="center"/>
      </w:pPr>
    </w:p>
    <w:p w:rsidR="00D80DFB" w:rsidRPr="002C0AE5" w:rsidRDefault="00D80DFB" w:rsidP="00587A19">
      <w:pPr>
        <w:numPr>
          <w:ilvl w:val="1"/>
          <w:numId w:val="1"/>
        </w:numPr>
        <w:spacing w:after="160" w:line="256" w:lineRule="auto"/>
        <w:ind w:left="0" w:firstLine="360"/>
        <w:contextualSpacing/>
        <w:jc w:val="both"/>
        <w:rPr>
          <w:sz w:val="28"/>
          <w:szCs w:val="28"/>
        </w:rPr>
      </w:pPr>
      <w:r w:rsidRPr="002C0AE5">
        <w:rPr>
          <w:sz w:val="28"/>
          <w:szCs w:val="28"/>
        </w:rPr>
        <w:t xml:space="preserve">Настоящее положение определяет условия и порядок проведения </w:t>
      </w:r>
      <w:r w:rsidR="00D91A4F">
        <w:rPr>
          <w:sz w:val="28"/>
          <w:szCs w:val="28"/>
        </w:rPr>
        <w:t>Р</w:t>
      </w:r>
      <w:r w:rsidRPr="002C0AE5">
        <w:rPr>
          <w:sz w:val="28"/>
          <w:szCs w:val="28"/>
        </w:rPr>
        <w:t xml:space="preserve">егионального конкурса «Лучшая практика </w:t>
      </w:r>
      <w:r w:rsidR="00587A19">
        <w:rPr>
          <w:sz w:val="28"/>
          <w:szCs w:val="28"/>
        </w:rPr>
        <w:t xml:space="preserve">гражданских инициатив </w:t>
      </w:r>
      <w:r w:rsidRPr="002C0AE5">
        <w:rPr>
          <w:sz w:val="28"/>
          <w:szCs w:val="28"/>
        </w:rPr>
        <w:t xml:space="preserve">Республики Карелия» (далее – Конкурс) среди органов территориального общественного самоуправления (далее – органов ТОС), </w:t>
      </w:r>
      <w:r w:rsidR="00587A19" w:rsidRPr="00587A19">
        <w:rPr>
          <w:sz w:val="28"/>
          <w:szCs w:val="28"/>
        </w:rPr>
        <w:t xml:space="preserve">старост сельских населенных пунктов, местных сообществ, </w:t>
      </w:r>
      <w:r w:rsidRPr="002C0AE5">
        <w:rPr>
          <w:sz w:val="28"/>
          <w:szCs w:val="28"/>
        </w:rPr>
        <w:t>реализующих социально значимые проекты</w:t>
      </w:r>
      <w:r w:rsidR="00587A19">
        <w:rPr>
          <w:sz w:val="28"/>
          <w:szCs w:val="28"/>
        </w:rPr>
        <w:t xml:space="preserve"> и </w:t>
      </w:r>
      <w:r w:rsidR="00587A19" w:rsidRPr="00587A19">
        <w:rPr>
          <w:sz w:val="28"/>
          <w:szCs w:val="28"/>
        </w:rPr>
        <w:t>проекты в сфере развития местного и общественного самоуправления.</w:t>
      </w:r>
    </w:p>
    <w:p w:rsidR="00D80DFB" w:rsidRPr="002C0AE5" w:rsidRDefault="00D80DFB" w:rsidP="00D80DFB">
      <w:pPr>
        <w:numPr>
          <w:ilvl w:val="1"/>
          <w:numId w:val="1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2C0AE5">
        <w:rPr>
          <w:sz w:val="28"/>
          <w:szCs w:val="28"/>
        </w:rPr>
        <w:t>Лучшая практика</w:t>
      </w:r>
      <w:r w:rsidR="00154B3A">
        <w:rPr>
          <w:sz w:val="28"/>
          <w:szCs w:val="28"/>
        </w:rPr>
        <w:t xml:space="preserve"> </w:t>
      </w:r>
      <w:r w:rsidRPr="002C0AE5">
        <w:rPr>
          <w:sz w:val="28"/>
          <w:szCs w:val="28"/>
        </w:rPr>
        <w:t>– это выигра</w:t>
      </w:r>
      <w:r>
        <w:rPr>
          <w:sz w:val="28"/>
          <w:szCs w:val="28"/>
        </w:rPr>
        <w:t>нный</w:t>
      </w:r>
      <w:r w:rsidRPr="002C0AE5">
        <w:rPr>
          <w:sz w:val="28"/>
          <w:szCs w:val="28"/>
        </w:rPr>
        <w:t xml:space="preserve"> конкурс, комплекс мероприятий (проект), разработанный и реализованный Заявителем, направленный на решение социально – экономических, общественных вопросов на местном уровне и реализуемый собственными силами и в том числе при поддержке партнерских организаций.</w:t>
      </w:r>
    </w:p>
    <w:p w:rsidR="00D80DFB" w:rsidRPr="00BB4271" w:rsidRDefault="00D80DFB" w:rsidP="00D80DFB">
      <w:pPr>
        <w:numPr>
          <w:ilvl w:val="1"/>
          <w:numId w:val="1"/>
        </w:numPr>
        <w:spacing w:after="160" w:line="25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2C0AE5">
        <w:rPr>
          <w:color w:val="000000"/>
          <w:sz w:val="28"/>
          <w:szCs w:val="28"/>
        </w:rPr>
        <w:t>Конкурс проводится Ассоциацией «Совет муниципальных образований Республике Карелия» (далее – АСМО РК) п</w:t>
      </w:r>
      <w:r w:rsidRPr="002C0AE5">
        <w:rPr>
          <w:color w:val="000000"/>
          <w:sz w:val="28"/>
          <w:szCs w:val="28"/>
          <w:shd w:val="clear" w:color="auto" w:fill="FFFFFF"/>
        </w:rPr>
        <w:t>ри поддержке Правительства Республики Карелия</w:t>
      </w:r>
      <w:r w:rsidRPr="002C0AE5">
        <w:rPr>
          <w:color w:val="000000"/>
          <w:sz w:val="28"/>
          <w:szCs w:val="28"/>
        </w:rPr>
        <w:t xml:space="preserve"> во исполнении Указа Президента Российской Федерации </w:t>
      </w:r>
      <w:r w:rsidR="00BF5765">
        <w:rPr>
          <w:color w:val="000000"/>
          <w:sz w:val="28"/>
          <w:szCs w:val="28"/>
        </w:rPr>
        <w:t xml:space="preserve">от 07 мая 2024 года №309 «О национальных целях развития Российской Федерации на период до 30 года и на перспективу до 2036 года», </w:t>
      </w:r>
      <w:r w:rsidR="00347860" w:rsidRPr="00BB4271">
        <w:rPr>
          <w:color w:val="000000"/>
          <w:sz w:val="28"/>
          <w:szCs w:val="28"/>
        </w:rPr>
        <w:t xml:space="preserve">Указа Президента Российской Федерации </w:t>
      </w:r>
      <w:r w:rsidRPr="00BB4271">
        <w:rPr>
          <w:color w:val="000000"/>
          <w:sz w:val="28"/>
          <w:szCs w:val="28"/>
        </w:rPr>
        <w:t>от 16 января 2017 года № 13 «Об утверждении Основ государственной политики регионального развития Российской Федерации на период до 2025 года»,</w:t>
      </w:r>
      <w:r w:rsidRPr="002C0AE5">
        <w:rPr>
          <w:color w:val="000000"/>
          <w:sz w:val="28"/>
          <w:szCs w:val="28"/>
        </w:rPr>
        <w:t xml:space="preserve"> 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5 августа 2017 года Пр-1773 от 07 сентября 2017 года</w:t>
      </w:r>
      <w:r w:rsidR="00347860" w:rsidRPr="002C0AE5">
        <w:rPr>
          <w:color w:val="000000"/>
          <w:sz w:val="28"/>
          <w:szCs w:val="28"/>
        </w:rPr>
        <w:t>(пункт 3)</w:t>
      </w:r>
      <w:r w:rsidRPr="002C0AE5">
        <w:rPr>
          <w:color w:val="000000"/>
          <w:sz w:val="28"/>
          <w:szCs w:val="28"/>
        </w:rPr>
        <w:t>, 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30 января 2020 года пункта 1 Пр-354 от 01 марта 2020 года</w:t>
      </w:r>
      <w:r w:rsidR="00347860">
        <w:rPr>
          <w:color w:val="000000"/>
          <w:sz w:val="28"/>
          <w:szCs w:val="28"/>
        </w:rPr>
        <w:t xml:space="preserve"> </w:t>
      </w:r>
      <w:r w:rsidR="00347860" w:rsidRPr="002C0AE5">
        <w:rPr>
          <w:color w:val="000000"/>
          <w:sz w:val="28"/>
          <w:szCs w:val="28"/>
        </w:rPr>
        <w:t>(подпункт 15</w:t>
      </w:r>
      <w:r w:rsidR="00347860">
        <w:rPr>
          <w:color w:val="000000"/>
          <w:sz w:val="28"/>
          <w:szCs w:val="28"/>
        </w:rPr>
        <w:t xml:space="preserve"> пункта 1</w:t>
      </w:r>
      <w:r w:rsidR="00347860" w:rsidRPr="002C0AE5">
        <w:rPr>
          <w:color w:val="000000"/>
          <w:sz w:val="28"/>
          <w:szCs w:val="28"/>
        </w:rPr>
        <w:t>)</w:t>
      </w:r>
      <w:r w:rsidR="00347860">
        <w:rPr>
          <w:color w:val="000000"/>
          <w:sz w:val="28"/>
          <w:szCs w:val="28"/>
        </w:rPr>
        <w:t>,</w:t>
      </w:r>
      <w:r w:rsidR="00347860" w:rsidRPr="00347860">
        <w:rPr>
          <w:color w:val="000000"/>
          <w:sz w:val="28"/>
          <w:szCs w:val="28"/>
        </w:rPr>
        <w:t xml:space="preserve"> </w:t>
      </w:r>
      <w:r w:rsidR="00347860" w:rsidRPr="00BB4271">
        <w:rPr>
          <w:color w:val="000000"/>
          <w:sz w:val="28"/>
          <w:szCs w:val="28"/>
        </w:rPr>
        <w:t>Перечня поручений Президента Российской Федерации по итогам заседания Совета при Президенте Российской Федерации по развитию местного самоуправления 20 апреля 2023 №Пр-1111 от 04 июня 2023 года (подпункт «г» пункта 3)</w:t>
      </w:r>
      <w:r w:rsidRPr="00BB4271">
        <w:rPr>
          <w:color w:val="000000"/>
          <w:sz w:val="28"/>
          <w:szCs w:val="28"/>
        </w:rPr>
        <w:t>.</w:t>
      </w:r>
    </w:p>
    <w:p w:rsidR="00D80DFB" w:rsidRPr="002C0AE5" w:rsidRDefault="00D80DFB" w:rsidP="00E868D8">
      <w:pPr>
        <w:numPr>
          <w:ilvl w:val="1"/>
          <w:numId w:val="1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2C0AE5">
        <w:rPr>
          <w:sz w:val="28"/>
          <w:szCs w:val="28"/>
        </w:rPr>
        <w:t>Конкурс организуется и проводится ежегодно в целях выявления, поощрения и распространения применения</w:t>
      </w:r>
      <w:r w:rsidRPr="002C0AE5">
        <w:rPr>
          <w:color w:val="000000"/>
          <w:sz w:val="28"/>
          <w:szCs w:val="28"/>
        </w:rPr>
        <w:t xml:space="preserve">, популяризации </w:t>
      </w:r>
      <w:r w:rsidRPr="002C0AE5">
        <w:rPr>
          <w:sz w:val="28"/>
          <w:szCs w:val="28"/>
        </w:rPr>
        <w:t xml:space="preserve">примеров лучшей практики деятельности органов </w:t>
      </w:r>
      <w:r w:rsidR="00BD7DC3" w:rsidRPr="00BD7DC3">
        <w:rPr>
          <w:sz w:val="28"/>
          <w:szCs w:val="28"/>
        </w:rPr>
        <w:t>местного и общественного самоуправления</w:t>
      </w:r>
      <w:r w:rsidR="00BD7DC3">
        <w:rPr>
          <w:sz w:val="28"/>
          <w:szCs w:val="28"/>
        </w:rPr>
        <w:t>.</w:t>
      </w:r>
    </w:p>
    <w:p w:rsidR="005F6246" w:rsidRDefault="00D80DFB" w:rsidP="00736586">
      <w:pPr>
        <w:pStyle w:val="a3"/>
        <w:numPr>
          <w:ilvl w:val="0"/>
          <w:numId w:val="2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736586">
        <w:rPr>
          <w:sz w:val="28"/>
          <w:szCs w:val="28"/>
        </w:rPr>
        <w:t xml:space="preserve">Конкурс проводится по следующим номинациям, отражающим практику организации работы </w:t>
      </w:r>
      <w:r w:rsidR="005F6246" w:rsidRPr="00736586">
        <w:rPr>
          <w:sz w:val="28"/>
          <w:szCs w:val="28"/>
        </w:rPr>
        <w:t>органов местного и общественного</w:t>
      </w:r>
      <w:r w:rsidR="00736586" w:rsidRPr="00736586">
        <w:rPr>
          <w:sz w:val="28"/>
          <w:szCs w:val="28"/>
        </w:rPr>
        <w:t xml:space="preserve"> </w:t>
      </w:r>
      <w:r w:rsidR="00736586" w:rsidRPr="00736586">
        <w:rPr>
          <w:sz w:val="28"/>
          <w:szCs w:val="28"/>
        </w:rPr>
        <w:lastRenderedPageBreak/>
        <w:t>самоуправления и решение вопросов местного значения органами местного и общественного самоуправления (далее – номинации Конкурса):</w:t>
      </w:r>
    </w:p>
    <w:p w:rsidR="00736586" w:rsidRDefault="00736586" w:rsidP="00736586">
      <w:pPr>
        <w:pStyle w:val="a3"/>
        <w:spacing w:after="160" w:line="256" w:lineRule="auto"/>
        <w:ind w:left="567"/>
        <w:jc w:val="both"/>
        <w:rPr>
          <w:sz w:val="28"/>
          <w:szCs w:val="28"/>
        </w:rPr>
      </w:pPr>
    </w:p>
    <w:p w:rsidR="00365E8E" w:rsidRDefault="007B549E" w:rsidP="00365E8E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65E8E">
        <w:rPr>
          <w:b/>
          <w:sz w:val="28"/>
          <w:szCs w:val="28"/>
        </w:rPr>
        <w:t>благоустройство и комфортная среда</w:t>
      </w:r>
      <w:r w:rsidRPr="00365E8E">
        <w:rPr>
          <w:sz w:val="28"/>
          <w:szCs w:val="28"/>
        </w:rPr>
        <w:t xml:space="preserve"> (практики (проекты)</w:t>
      </w:r>
      <w:r w:rsidRPr="00365E8E">
        <w:rPr>
          <w:sz w:val="28"/>
          <w:szCs w:val="28"/>
        </w:rPr>
        <w:br/>
        <w:t>по организации и проведению благоустройства дворовой территории,</w:t>
      </w:r>
      <w:r w:rsidRPr="00365E8E">
        <w:rPr>
          <w:sz w:val="28"/>
          <w:szCs w:val="28"/>
        </w:rPr>
        <w:br/>
        <w:t>общественных пространств (парков, скверов, объектов культурного наследия</w:t>
      </w:r>
      <w:r w:rsidRPr="00365E8E">
        <w:rPr>
          <w:sz w:val="28"/>
          <w:szCs w:val="28"/>
        </w:rPr>
        <w:br/>
        <w:t>местного значения и т.д.);</w:t>
      </w:r>
      <w:r w:rsidR="00365E8E" w:rsidRPr="00365E8E">
        <w:rPr>
          <w:sz w:val="28"/>
          <w:szCs w:val="28"/>
        </w:rPr>
        <w:t xml:space="preserve"> </w:t>
      </w:r>
    </w:p>
    <w:p w:rsidR="00365E8E" w:rsidRDefault="00365E8E" w:rsidP="00365E8E">
      <w:pPr>
        <w:pStyle w:val="a3"/>
        <w:ind w:left="709"/>
        <w:jc w:val="both"/>
        <w:rPr>
          <w:sz w:val="28"/>
          <w:szCs w:val="28"/>
        </w:rPr>
      </w:pPr>
    </w:p>
    <w:p w:rsidR="00365E8E" w:rsidRDefault="007B549E" w:rsidP="00365E8E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65E8E">
        <w:rPr>
          <w:b/>
          <w:sz w:val="28"/>
          <w:szCs w:val="28"/>
        </w:rPr>
        <w:t>экология</w:t>
      </w:r>
      <w:r w:rsidRPr="00365E8E">
        <w:rPr>
          <w:sz w:val="28"/>
          <w:szCs w:val="28"/>
        </w:rPr>
        <w:t xml:space="preserve"> (практики (проекты) по организации и проведению</w:t>
      </w:r>
      <w:r w:rsidRPr="00365E8E">
        <w:rPr>
          <w:sz w:val="28"/>
          <w:szCs w:val="28"/>
        </w:rPr>
        <w:br/>
        <w:t>субботников, акций по уборке мусора и сбора макулатуры, пластика,</w:t>
      </w:r>
      <w:r w:rsidRPr="00365E8E">
        <w:rPr>
          <w:sz w:val="28"/>
          <w:szCs w:val="28"/>
        </w:rPr>
        <w:br/>
        <w:t>металлолома, просветительская работа в сфере раздельного сбора мусора и т.д.);</w:t>
      </w:r>
    </w:p>
    <w:p w:rsidR="00365E8E" w:rsidRPr="00365E8E" w:rsidRDefault="00365E8E" w:rsidP="00365E8E">
      <w:pPr>
        <w:pStyle w:val="a3"/>
        <w:rPr>
          <w:sz w:val="28"/>
          <w:szCs w:val="28"/>
        </w:rPr>
      </w:pPr>
    </w:p>
    <w:p w:rsidR="008D234C" w:rsidRDefault="007B549E" w:rsidP="00365E8E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65E8E">
        <w:rPr>
          <w:sz w:val="28"/>
          <w:szCs w:val="28"/>
        </w:rPr>
        <w:t xml:space="preserve"> </w:t>
      </w:r>
      <w:r w:rsidRPr="00365E8E">
        <w:rPr>
          <w:b/>
          <w:sz w:val="28"/>
          <w:szCs w:val="28"/>
        </w:rPr>
        <w:t>формирование здорового образа жизни, физическая культура и спорт</w:t>
      </w:r>
      <w:r w:rsidR="00365E8E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>(практики (проекты) по организации и проведению спортивных мероприятий,</w:t>
      </w:r>
      <w:r w:rsidR="00365E8E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>соревнований, марафонов, организация спортивных дворовых секций);</w:t>
      </w:r>
    </w:p>
    <w:p w:rsidR="008D234C" w:rsidRPr="008D234C" w:rsidRDefault="008D234C" w:rsidP="008D234C">
      <w:pPr>
        <w:pStyle w:val="a3"/>
        <w:rPr>
          <w:sz w:val="28"/>
          <w:szCs w:val="28"/>
        </w:rPr>
      </w:pPr>
    </w:p>
    <w:p w:rsidR="008D234C" w:rsidRDefault="007B549E" w:rsidP="00365E8E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D234C">
        <w:rPr>
          <w:b/>
          <w:sz w:val="28"/>
          <w:szCs w:val="28"/>
        </w:rPr>
        <w:t>местные художественные промыслы, культурные инициативы,</w:t>
      </w:r>
      <w:r w:rsidR="008D234C">
        <w:rPr>
          <w:b/>
          <w:sz w:val="28"/>
          <w:szCs w:val="28"/>
        </w:rPr>
        <w:t xml:space="preserve"> </w:t>
      </w:r>
      <w:r w:rsidRPr="008D234C">
        <w:rPr>
          <w:b/>
          <w:sz w:val="28"/>
          <w:szCs w:val="28"/>
        </w:rPr>
        <w:t xml:space="preserve">развитие туризма </w:t>
      </w:r>
      <w:r w:rsidRPr="00365E8E">
        <w:rPr>
          <w:sz w:val="28"/>
          <w:szCs w:val="28"/>
        </w:rPr>
        <w:t>(практики (проекты) по организации и проведению</w:t>
      </w:r>
      <w:r w:rsidR="008D234C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>культурных мероприятий, приуроченных к празднованию государственных</w:t>
      </w:r>
      <w:r w:rsidR="008D234C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>праздников, памятным датам, организация гостевых домов, местных музеев,</w:t>
      </w:r>
      <w:r w:rsidR="008D234C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>организация ремесленных мастерских, творческих досуговых клубов и студий);</w:t>
      </w:r>
    </w:p>
    <w:p w:rsidR="008D234C" w:rsidRPr="008D234C" w:rsidRDefault="008D234C" w:rsidP="008D234C">
      <w:pPr>
        <w:pStyle w:val="a3"/>
        <w:rPr>
          <w:sz w:val="28"/>
          <w:szCs w:val="28"/>
        </w:rPr>
      </w:pPr>
    </w:p>
    <w:p w:rsidR="007C6089" w:rsidRDefault="007B549E" w:rsidP="00365E8E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D234C">
        <w:rPr>
          <w:b/>
          <w:sz w:val="28"/>
          <w:szCs w:val="28"/>
        </w:rPr>
        <w:t>социальная поддержка населения, участников и семей участников</w:t>
      </w:r>
      <w:r w:rsidR="007C6089">
        <w:rPr>
          <w:b/>
          <w:sz w:val="28"/>
          <w:szCs w:val="28"/>
        </w:rPr>
        <w:t xml:space="preserve"> </w:t>
      </w:r>
      <w:r w:rsidRPr="008D234C">
        <w:rPr>
          <w:b/>
          <w:sz w:val="28"/>
          <w:szCs w:val="28"/>
        </w:rPr>
        <w:t>СВО</w:t>
      </w:r>
      <w:r w:rsidRPr="00365E8E">
        <w:rPr>
          <w:sz w:val="28"/>
          <w:szCs w:val="28"/>
        </w:rPr>
        <w:t xml:space="preserve"> (практики (проекты) по организации поддержки многодетных</w:t>
      </w:r>
      <w:r w:rsidR="007C6089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>семей,</w:t>
      </w:r>
      <w:r w:rsidR="007C6089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>малообеспеченных и социально незащищённых граждан, адресная поддержка</w:t>
      </w:r>
      <w:r w:rsidR="007C6089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 xml:space="preserve">указанных категорий граждан, организация </w:t>
      </w:r>
      <w:proofErr w:type="spellStart"/>
      <w:r w:rsidRPr="00365E8E">
        <w:rPr>
          <w:sz w:val="28"/>
          <w:szCs w:val="28"/>
        </w:rPr>
        <w:t>ФАПов</w:t>
      </w:r>
      <w:proofErr w:type="spellEnd"/>
      <w:r w:rsidRPr="00365E8E">
        <w:rPr>
          <w:sz w:val="28"/>
          <w:szCs w:val="28"/>
        </w:rPr>
        <w:t>,</w:t>
      </w:r>
      <w:r w:rsidR="007C6089">
        <w:rPr>
          <w:sz w:val="28"/>
          <w:szCs w:val="28"/>
        </w:rPr>
        <w:t xml:space="preserve"> с</w:t>
      </w:r>
      <w:r w:rsidRPr="00365E8E">
        <w:rPr>
          <w:sz w:val="28"/>
          <w:szCs w:val="28"/>
        </w:rPr>
        <w:t>оциальных пекарен,</w:t>
      </w:r>
      <w:r w:rsidR="00347860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>социальной телефонной службы, участие в гуманитарных миссиях и т.д.);</w:t>
      </w:r>
    </w:p>
    <w:p w:rsidR="007C6089" w:rsidRPr="007C6089" w:rsidRDefault="007C6089" w:rsidP="007C6089">
      <w:pPr>
        <w:pStyle w:val="a3"/>
        <w:rPr>
          <w:sz w:val="28"/>
          <w:szCs w:val="28"/>
        </w:rPr>
      </w:pPr>
    </w:p>
    <w:p w:rsidR="007B549E" w:rsidRPr="00365E8E" w:rsidRDefault="007B549E" w:rsidP="007C6089">
      <w:pPr>
        <w:pStyle w:val="a3"/>
        <w:ind w:left="0" w:firstLine="709"/>
        <w:jc w:val="both"/>
        <w:rPr>
          <w:sz w:val="28"/>
          <w:szCs w:val="28"/>
        </w:rPr>
      </w:pPr>
      <w:r w:rsidRPr="00365E8E">
        <w:rPr>
          <w:sz w:val="28"/>
          <w:szCs w:val="28"/>
        </w:rPr>
        <w:t xml:space="preserve">5.6. </w:t>
      </w:r>
      <w:proofErr w:type="spellStart"/>
      <w:r w:rsidRPr="007C6089">
        <w:rPr>
          <w:b/>
          <w:sz w:val="28"/>
          <w:szCs w:val="28"/>
        </w:rPr>
        <w:t>межпоколенческие</w:t>
      </w:r>
      <w:proofErr w:type="spellEnd"/>
      <w:r w:rsidRPr="007C6089">
        <w:rPr>
          <w:b/>
          <w:sz w:val="28"/>
          <w:szCs w:val="28"/>
        </w:rPr>
        <w:t xml:space="preserve"> связи и патриотическое воспитание</w:t>
      </w:r>
      <w:r w:rsidRPr="00365E8E">
        <w:rPr>
          <w:sz w:val="28"/>
          <w:szCs w:val="28"/>
        </w:rPr>
        <w:t xml:space="preserve"> (практики</w:t>
      </w:r>
      <w:r w:rsidR="007C6089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>(проекты) по организации передачи опыта одного поколения и принятию этого</w:t>
      </w:r>
      <w:r w:rsidR="007C6089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>опыта другим поколением, мероприятия, направленные на сохранение</w:t>
      </w:r>
      <w:r w:rsidR="007C6089">
        <w:rPr>
          <w:sz w:val="28"/>
          <w:szCs w:val="28"/>
        </w:rPr>
        <w:t xml:space="preserve"> </w:t>
      </w:r>
      <w:r w:rsidRPr="00365E8E">
        <w:rPr>
          <w:sz w:val="28"/>
          <w:szCs w:val="28"/>
        </w:rPr>
        <w:t>и укрепление традиционных ценностей, исторической памяти);</w:t>
      </w:r>
      <w:r w:rsidRPr="00365E8E">
        <w:rPr>
          <w:sz w:val="28"/>
          <w:szCs w:val="28"/>
        </w:rPr>
        <w:br/>
      </w:r>
    </w:p>
    <w:p w:rsidR="00D80DFB" w:rsidRDefault="007C6089" w:rsidP="007C6089">
      <w:pPr>
        <w:pStyle w:val="a3"/>
        <w:numPr>
          <w:ilvl w:val="1"/>
          <w:numId w:val="13"/>
        </w:numPr>
        <w:spacing w:after="160" w:line="256" w:lineRule="auto"/>
        <w:ind w:left="142"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4954AD">
        <w:rPr>
          <w:b/>
          <w:bCs/>
          <w:color w:val="000000"/>
          <w:sz w:val="28"/>
          <w:szCs w:val="28"/>
        </w:rPr>
        <w:t>л</w:t>
      </w:r>
      <w:r w:rsidR="00D80DFB" w:rsidRPr="007C6089">
        <w:rPr>
          <w:b/>
          <w:bCs/>
          <w:color w:val="000000"/>
          <w:sz w:val="28"/>
          <w:szCs w:val="28"/>
        </w:rPr>
        <w:t>учший председатель ТОС</w:t>
      </w:r>
      <w:r w:rsidR="00347860">
        <w:rPr>
          <w:b/>
          <w:bCs/>
          <w:color w:val="000000"/>
          <w:sz w:val="28"/>
          <w:szCs w:val="28"/>
        </w:rPr>
        <w:t xml:space="preserve">, </w:t>
      </w:r>
      <w:r w:rsidR="00D80DFB" w:rsidRPr="007C6089">
        <w:rPr>
          <w:color w:val="000000"/>
          <w:sz w:val="28"/>
          <w:szCs w:val="28"/>
        </w:rPr>
        <w:t>(руководители ТОC), осуществляющие социальную деятельность на территории ТОС;</w:t>
      </w:r>
    </w:p>
    <w:p w:rsidR="004954AD" w:rsidRPr="004954AD" w:rsidRDefault="004954AD" w:rsidP="004954AD">
      <w:pPr>
        <w:spacing w:after="160" w:line="25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5.8. </w:t>
      </w:r>
      <w:r>
        <w:rPr>
          <w:b/>
          <w:color w:val="000000"/>
          <w:sz w:val="28"/>
          <w:szCs w:val="28"/>
        </w:rPr>
        <w:t>л</w:t>
      </w:r>
      <w:r w:rsidRPr="004954AD">
        <w:rPr>
          <w:b/>
          <w:color w:val="000000"/>
          <w:sz w:val="28"/>
          <w:szCs w:val="28"/>
        </w:rPr>
        <w:t>учший староста</w:t>
      </w:r>
      <w:r w:rsidRPr="004954AD">
        <w:rPr>
          <w:color w:val="000000"/>
          <w:sz w:val="28"/>
          <w:szCs w:val="28"/>
        </w:rPr>
        <w:t xml:space="preserve"> (старши</w:t>
      </w:r>
      <w:r>
        <w:rPr>
          <w:color w:val="000000"/>
          <w:sz w:val="28"/>
          <w:szCs w:val="28"/>
        </w:rPr>
        <w:t xml:space="preserve">й) сельского населенного пункта. </w:t>
      </w:r>
    </w:p>
    <w:p w:rsidR="00D80DFB" w:rsidRPr="005C2FA1" w:rsidRDefault="00D80DFB" w:rsidP="005C2FA1">
      <w:pPr>
        <w:numPr>
          <w:ilvl w:val="0"/>
          <w:numId w:val="2"/>
        </w:numPr>
        <w:spacing w:after="160" w:line="25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5C2FA1">
        <w:rPr>
          <w:sz w:val="28"/>
          <w:szCs w:val="28"/>
        </w:rPr>
        <w:t>В Конкурсе вправе принимать участие органы ТОС (юридические и неюридические лица),</w:t>
      </w:r>
      <w:r w:rsidR="008E50EE" w:rsidRPr="005C2FA1">
        <w:rPr>
          <w:sz w:val="28"/>
          <w:szCs w:val="28"/>
        </w:rPr>
        <w:t xml:space="preserve"> старосты (старшие) сельских населенных пунктов,</w:t>
      </w:r>
      <w:r w:rsidRPr="005C2FA1">
        <w:rPr>
          <w:sz w:val="28"/>
          <w:szCs w:val="28"/>
        </w:rPr>
        <w:t xml:space="preserve"> являющиеся </w:t>
      </w:r>
      <w:r w:rsidRPr="005C2FA1">
        <w:rPr>
          <w:color w:val="000000"/>
          <w:sz w:val="28"/>
          <w:szCs w:val="28"/>
        </w:rPr>
        <w:t xml:space="preserve">членами Ассоциации «Развитие </w:t>
      </w:r>
      <w:r w:rsidRPr="005C2FA1">
        <w:rPr>
          <w:sz w:val="28"/>
          <w:szCs w:val="28"/>
        </w:rPr>
        <w:t>территориального общественного самоуправления Республики Карелия»</w:t>
      </w:r>
      <w:r w:rsidRPr="005C2FA1">
        <w:rPr>
          <w:color w:val="000000"/>
          <w:sz w:val="28"/>
          <w:szCs w:val="28"/>
        </w:rPr>
        <w:t xml:space="preserve"> (АР ТОС РК),</w:t>
      </w:r>
      <w:r w:rsidR="005C2FA1" w:rsidRPr="005C2FA1">
        <w:rPr>
          <w:color w:val="000000"/>
          <w:sz w:val="28"/>
          <w:szCs w:val="28"/>
        </w:rPr>
        <w:t xml:space="preserve"> </w:t>
      </w:r>
      <w:r w:rsidR="005C2FA1" w:rsidRPr="007A065E">
        <w:rPr>
          <w:color w:val="000000"/>
          <w:sz w:val="28"/>
          <w:szCs w:val="28"/>
        </w:rPr>
        <w:t>местные сообщества, инициативные группы,</w:t>
      </w:r>
      <w:r w:rsidRPr="007A065E">
        <w:rPr>
          <w:color w:val="000000"/>
          <w:sz w:val="28"/>
          <w:szCs w:val="28"/>
        </w:rPr>
        <w:t xml:space="preserve"> соответствующие всем следующим</w:t>
      </w:r>
      <w:r w:rsidRPr="005C2FA1">
        <w:rPr>
          <w:color w:val="000000"/>
          <w:sz w:val="28"/>
          <w:szCs w:val="28"/>
        </w:rPr>
        <w:t xml:space="preserve"> требованиям:</w:t>
      </w:r>
    </w:p>
    <w:p w:rsidR="00D80DFB" w:rsidRPr="00AF629D" w:rsidRDefault="00D80DFB" w:rsidP="00D80DFB">
      <w:pPr>
        <w:numPr>
          <w:ilvl w:val="1"/>
          <w:numId w:val="2"/>
        </w:numPr>
        <w:spacing w:after="160" w:line="25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AF629D">
        <w:rPr>
          <w:color w:val="000000"/>
          <w:sz w:val="28"/>
          <w:szCs w:val="28"/>
        </w:rPr>
        <w:lastRenderedPageBreak/>
        <w:t xml:space="preserve">Зарегистрированные не позднее чем за </w:t>
      </w:r>
      <w:r w:rsidRPr="00AF629D">
        <w:rPr>
          <w:b/>
          <w:color w:val="000000"/>
          <w:sz w:val="28"/>
          <w:szCs w:val="28"/>
        </w:rPr>
        <w:t>1 (один)</w:t>
      </w:r>
      <w:r w:rsidRPr="00AF629D">
        <w:rPr>
          <w:color w:val="000000"/>
          <w:sz w:val="28"/>
          <w:szCs w:val="28"/>
        </w:rPr>
        <w:t xml:space="preserve"> год до дня начала приема заявок на участие в Конкурсе.</w:t>
      </w:r>
    </w:p>
    <w:p w:rsidR="00D80DFB" w:rsidRPr="00AF629D" w:rsidRDefault="00D80DFB" w:rsidP="00D80DFB">
      <w:pPr>
        <w:numPr>
          <w:ilvl w:val="1"/>
          <w:numId w:val="2"/>
        </w:numPr>
        <w:spacing w:after="160" w:line="25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AF629D">
        <w:rPr>
          <w:color w:val="000000"/>
          <w:sz w:val="28"/>
          <w:szCs w:val="28"/>
        </w:rPr>
        <w:t>ТОС</w:t>
      </w:r>
      <w:r w:rsidR="00E81940" w:rsidRPr="00AF629D">
        <w:rPr>
          <w:color w:val="000000"/>
          <w:sz w:val="28"/>
          <w:szCs w:val="28"/>
        </w:rPr>
        <w:t xml:space="preserve"> </w:t>
      </w:r>
      <w:r w:rsidRPr="00AF629D">
        <w:rPr>
          <w:color w:val="000000"/>
          <w:sz w:val="28"/>
          <w:szCs w:val="28"/>
        </w:rPr>
        <w:t>-</w:t>
      </w:r>
      <w:r w:rsidR="00E81940" w:rsidRPr="00AF629D">
        <w:rPr>
          <w:color w:val="000000"/>
          <w:sz w:val="28"/>
          <w:szCs w:val="28"/>
        </w:rPr>
        <w:t xml:space="preserve"> </w:t>
      </w:r>
      <w:r w:rsidRPr="00AF629D">
        <w:rPr>
          <w:color w:val="000000"/>
          <w:sz w:val="28"/>
          <w:szCs w:val="28"/>
        </w:rPr>
        <w:t>юридическое лицо не находится в процессе ликвидации, в отношении не</w:t>
      </w:r>
      <w:r w:rsidR="00347860">
        <w:rPr>
          <w:color w:val="000000"/>
          <w:sz w:val="28"/>
          <w:szCs w:val="28"/>
        </w:rPr>
        <w:t>го</w:t>
      </w:r>
      <w:r w:rsidRPr="00AF629D">
        <w:rPr>
          <w:color w:val="000000"/>
          <w:sz w:val="28"/>
          <w:szCs w:val="28"/>
        </w:rPr>
        <w:t xml:space="preserve"> не возбуждено производство по делу о несостоятельности (банкротстве), деятельность организации не приостановлена в порядке, предусмотренном законодательством.</w:t>
      </w:r>
    </w:p>
    <w:p w:rsidR="00D80DFB" w:rsidRPr="00AF629D" w:rsidRDefault="00D80DFB" w:rsidP="00D80DFB">
      <w:pPr>
        <w:numPr>
          <w:ilvl w:val="1"/>
          <w:numId w:val="2"/>
        </w:numPr>
        <w:spacing w:after="160" w:line="25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AF629D">
        <w:rPr>
          <w:sz w:val="28"/>
          <w:szCs w:val="28"/>
        </w:rPr>
        <w:t>ТОС должен быть организован в соответствии с Федеральным законом от 06 октября 2003 года № 131-ФЗ «Об общих принципах организации местного самоуправления в Российской Федерации».</w:t>
      </w:r>
    </w:p>
    <w:p w:rsidR="00AF629D" w:rsidRPr="00AF629D" w:rsidRDefault="00AF629D" w:rsidP="00AF629D">
      <w:pPr>
        <w:numPr>
          <w:ilvl w:val="1"/>
          <w:numId w:val="2"/>
        </w:numPr>
        <w:spacing w:after="160" w:line="25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AF629D">
        <w:rPr>
          <w:color w:val="000000"/>
          <w:sz w:val="28"/>
          <w:szCs w:val="28"/>
        </w:rPr>
        <w:t>Староста сельского населенного пункта должен быть назначен и осуществлять свою деятельность в соответствии с Федеральным законом от 06 октября 2003 года № 131-ФЗ «Об общих принципах организации местного самоуправления в Российской Федерации».</w:t>
      </w:r>
    </w:p>
    <w:p w:rsidR="00D80DFB" w:rsidRPr="002C0AE5" w:rsidRDefault="00D80DFB" w:rsidP="00D80DFB">
      <w:pPr>
        <w:numPr>
          <w:ilvl w:val="1"/>
          <w:numId w:val="2"/>
        </w:numPr>
        <w:spacing w:after="160" w:line="25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2C0AE5">
        <w:rPr>
          <w:sz w:val="28"/>
          <w:szCs w:val="28"/>
        </w:rPr>
        <w:t>Самостоятельно осуществлять на соответствующей территории общественно-полезную деятельность, которая по своему содержанию и результатам соответствует направлениям Конкурса.</w:t>
      </w:r>
    </w:p>
    <w:p w:rsidR="00D80DFB" w:rsidRDefault="00D80DFB" w:rsidP="00D80DFB">
      <w:pPr>
        <w:numPr>
          <w:ilvl w:val="0"/>
          <w:numId w:val="2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2C0AE5">
        <w:rPr>
          <w:sz w:val="28"/>
          <w:szCs w:val="28"/>
        </w:rPr>
        <w:t>Участники Конкурса распределены по следующим категориям:</w:t>
      </w:r>
    </w:p>
    <w:p w:rsidR="00364DB1" w:rsidRPr="00364DB1" w:rsidRDefault="00364DB1" w:rsidP="00364DB1">
      <w:pPr>
        <w:spacing w:after="160" w:line="256" w:lineRule="auto"/>
        <w:ind w:firstLine="709"/>
        <w:contextualSpacing/>
        <w:jc w:val="both"/>
        <w:rPr>
          <w:sz w:val="28"/>
          <w:szCs w:val="28"/>
        </w:rPr>
      </w:pPr>
      <w:r w:rsidRPr="00364DB1">
        <w:rPr>
          <w:sz w:val="28"/>
          <w:szCs w:val="28"/>
        </w:rPr>
        <w:t>7.1. городские инициативы (органы ТОС, местные сообщества</w:t>
      </w:r>
      <w:r>
        <w:rPr>
          <w:sz w:val="28"/>
          <w:szCs w:val="28"/>
        </w:rPr>
        <w:t xml:space="preserve"> </w:t>
      </w:r>
      <w:r w:rsidRPr="00364DB1">
        <w:rPr>
          <w:sz w:val="28"/>
          <w:szCs w:val="28"/>
        </w:rPr>
        <w:t>зарегистрированные и осуществляющие свою деятельность в городских</w:t>
      </w:r>
      <w:r>
        <w:rPr>
          <w:sz w:val="28"/>
          <w:szCs w:val="28"/>
        </w:rPr>
        <w:t xml:space="preserve"> </w:t>
      </w:r>
      <w:r w:rsidRPr="00364DB1">
        <w:rPr>
          <w:sz w:val="28"/>
          <w:szCs w:val="28"/>
        </w:rPr>
        <w:t>(муниципальных) округах и городских поселениях);</w:t>
      </w:r>
    </w:p>
    <w:p w:rsidR="00364DB1" w:rsidRDefault="00364DB1" w:rsidP="00364DB1">
      <w:pPr>
        <w:spacing w:after="160" w:line="256" w:lineRule="auto"/>
        <w:ind w:firstLine="709"/>
        <w:contextualSpacing/>
        <w:jc w:val="both"/>
        <w:rPr>
          <w:sz w:val="28"/>
          <w:szCs w:val="28"/>
        </w:rPr>
      </w:pPr>
      <w:r w:rsidRPr="00364DB1">
        <w:rPr>
          <w:sz w:val="28"/>
          <w:szCs w:val="28"/>
        </w:rPr>
        <w:t>7.2. сельские инициативы (органы ТОС зарегистрированные</w:t>
      </w:r>
      <w:r>
        <w:rPr>
          <w:sz w:val="28"/>
          <w:szCs w:val="28"/>
        </w:rPr>
        <w:t xml:space="preserve"> </w:t>
      </w:r>
      <w:r w:rsidRPr="00364DB1">
        <w:rPr>
          <w:sz w:val="28"/>
          <w:szCs w:val="28"/>
        </w:rPr>
        <w:t>и осуществляющие свою деятельность в сельских населенных пунктах),</w:t>
      </w:r>
      <w:r w:rsidR="00125C09">
        <w:rPr>
          <w:sz w:val="28"/>
          <w:szCs w:val="28"/>
        </w:rPr>
        <w:t xml:space="preserve"> </w:t>
      </w:r>
      <w:r w:rsidRPr="00364DB1">
        <w:rPr>
          <w:sz w:val="28"/>
          <w:szCs w:val="28"/>
        </w:rPr>
        <w:t>старосты (старшие) сельского населенного пункт</w:t>
      </w:r>
      <w:r>
        <w:rPr>
          <w:sz w:val="28"/>
          <w:szCs w:val="28"/>
        </w:rPr>
        <w:t xml:space="preserve">а). </w:t>
      </w:r>
    </w:p>
    <w:p w:rsidR="00D80DFB" w:rsidRDefault="00364DB1" w:rsidP="00125C09">
      <w:pPr>
        <w:spacing w:after="160" w:line="25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5C09">
        <w:rPr>
          <w:sz w:val="28"/>
          <w:szCs w:val="28"/>
        </w:rPr>
        <w:t xml:space="preserve"> 8.   </w:t>
      </w:r>
      <w:r w:rsidR="00D80DFB" w:rsidRPr="00661A24">
        <w:rPr>
          <w:sz w:val="28"/>
          <w:szCs w:val="28"/>
        </w:rPr>
        <w:t>Конкурс проводится в 3 этапа:</w:t>
      </w:r>
    </w:p>
    <w:p w:rsidR="00D80DFB" w:rsidRDefault="000978F2" w:rsidP="000978F2">
      <w:pPr>
        <w:spacing w:after="160" w:line="25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8.1. </w:t>
      </w:r>
      <w:r w:rsidR="00D80DFB" w:rsidRPr="002C0AE5">
        <w:rPr>
          <w:sz w:val="28"/>
          <w:szCs w:val="28"/>
          <w:lang w:val="en-US"/>
        </w:rPr>
        <w:t>I</w:t>
      </w:r>
      <w:r w:rsidR="00D80DFB" w:rsidRPr="002C0AE5">
        <w:rPr>
          <w:sz w:val="28"/>
          <w:szCs w:val="28"/>
        </w:rPr>
        <w:t xml:space="preserve"> (первый) этап – </w:t>
      </w:r>
      <w:r w:rsidR="00D80DFB" w:rsidRPr="00D712C3">
        <w:rPr>
          <w:b/>
          <w:sz w:val="28"/>
          <w:szCs w:val="28"/>
        </w:rPr>
        <w:t xml:space="preserve">с </w:t>
      </w:r>
      <w:r w:rsidR="00D80DFB" w:rsidRPr="00251F6A">
        <w:rPr>
          <w:b/>
          <w:sz w:val="28"/>
          <w:szCs w:val="28"/>
        </w:rPr>
        <w:t>1</w:t>
      </w:r>
      <w:r w:rsidR="00125C09">
        <w:rPr>
          <w:b/>
          <w:sz w:val="28"/>
          <w:szCs w:val="28"/>
        </w:rPr>
        <w:t>3 февраля</w:t>
      </w:r>
      <w:r w:rsidR="00D80DFB" w:rsidRPr="00251F6A">
        <w:rPr>
          <w:b/>
          <w:sz w:val="28"/>
          <w:szCs w:val="28"/>
        </w:rPr>
        <w:t xml:space="preserve"> по </w:t>
      </w:r>
      <w:r w:rsidR="00096AEE">
        <w:rPr>
          <w:b/>
          <w:sz w:val="28"/>
          <w:szCs w:val="28"/>
        </w:rPr>
        <w:t>05</w:t>
      </w:r>
      <w:r w:rsidR="00D80DFB">
        <w:rPr>
          <w:b/>
          <w:sz w:val="28"/>
          <w:szCs w:val="28"/>
        </w:rPr>
        <w:t xml:space="preserve"> </w:t>
      </w:r>
      <w:r w:rsidR="00125C09">
        <w:rPr>
          <w:b/>
          <w:sz w:val="28"/>
          <w:szCs w:val="28"/>
        </w:rPr>
        <w:t xml:space="preserve">апреля </w:t>
      </w:r>
      <w:r w:rsidR="00D80DFB" w:rsidRPr="002C0AE5">
        <w:rPr>
          <w:sz w:val="28"/>
          <w:szCs w:val="28"/>
        </w:rPr>
        <w:t xml:space="preserve">– подача заявок </w:t>
      </w:r>
      <w:r w:rsidR="00D80DFB" w:rsidRPr="0069567B">
        <w:rPr>
          <w:color w:val="403152" w:themeColor="accent4" w:themeShade="80"/>
          <w:sz w:val="28"/>
          <w:szCs w:val="28"/>
        </w:rPr>
        <w:t>в</w:t>
      </w:r>
      <w:r w:rsidR="00D80DFB" w:rsidRPr="002C0AE5">
        <w:rPr>
          <w:sz w:val="28"/>
          <w:szCs w:val="28"/>
        </w:rPr>
        <w:t xml:space="preserve"> электронном виде через личный кабинет администрации</w:t>
      </w:r>
      <w:r w:rsidR="00D80DFB">
        <w:rPr>
          <w:sz w:val="28"/>
          <w:szCs w:val="28"/>
        </w:rPr>
        <w:t xml:space="preserve"> </w:t>
      </w:r>
      <w:r w:rsidR="00D80DFB" w:rsidRPr="009206B3">
        <w:rPr>
          <w:sz w:val="28"/>
          <w:szCs w:val="28"/>
        </w:rPr>
        <w:t xml:space="preserve">муниципального образования, на территории которой </w:t>
      </w:r>
      <w:r w:rsidR="00125C09">
        <w:rPr>
          <w:sz w:val="28"/>
          <w:szCs w:val="28"/>
        </w:rPr>
        <w:t xml:space="preserve"> осуществляют свою деятельность </w:t>
      </w:r>
      <w:r w:rsidR="00D80DFB" w:rsidRPr="009206B3">
        <w:rPr>
          <w:sz w:val="28"/>
          <w:szCs w:val="28"/>
        </w:rPr>
        <w:t>ТОС</w:t>
      </w:r>
      <w:r w:rsidR="00125C09">
        <w:rPr>
          <w:sz w:val="28"/>
          <w:szCs w:val="28"/>
        </w:rPr>
        <w:t xml:space="preserve">, местные сообщества,  </w:t>
      </w:r>
      <w:r w:rsidR="00125C09" w:rsidRPr="00364DB1">
        <w:rPr>
          <w:sz w:val="28"/>
          <w:szCs w:val="28"/>
        </w:rPr>
        <w:t>старосты (старшие) сельского населенного пункт</w:t>
      </w:r>
      <w:r w:rsidR="00125C09">
        <w:rPr>
          <w:sz w:val="28"/>
          <w:szCs w:val="28"/>
        </w:rPr>
        <w:t>а</w:t>
      </w:r>
      <w:r w:rsidR="0050554F">
        <w:rPr>
          <w:sz w:val="28"/>
          <w:szCs w:val="28"/>
        </w:rPr>
        <w:t>:</w:t>
      </w:r>
    </w:p>
    <w:p w:rsidR="00D80DFB" w:rsidRDefault="00D80DFB" w:rsidP="00D80DFB">
      <w:p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 номинация</w:t>
      </w:r>
      <w:r w:rsidR="00B2457A">
        <w:rPr>
          <w:sz w:val="28"/>
          <w:szCs w:val="28"/>
        </w:rPr>
        <w:t>м, указанным в пунктах 5.1 – 5.6</w:t>
      </w:r>
      <w:r>
        <w:rPr>
          <w:sz w:val="28"/>
          <w:szCs w:val="28"/>
        </w:rPr>
        <w:t xml:space="preserve"> </w:t>
      </w:r>
      <w:r w:rsidRPr="002C0AE5">
        <w:rPr>
          <w:sz w:val="28"/>
          <w:szCs w:val="28"/>
        </w:rPr>
        <w:t>(</w:t>
      </w:r>
      <w:r w:rsidRPr="0069567B">
        <w:rPr>
          <w:b/>
          <w:i/>
          <w:color w:val="0000CC"/>
          <w:sz w:val="28"/>
          <w:szCs w:val="28"/>
          <w:u w:val="single"/>
        </w:rPr>
        <w:t>Приложение 1</w:t>
      </w:r>
      <w:r w:rsidRPr="002C0AE5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0978F2" w:rsidRDefault="00D80DFB" w:rsidP="000978F2">
      <w:p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2457A">
        <w:rPr>
          <w:sz w:val="28"/>
          <w:szCs w:val="28"/>
        </w:rPr>
        <w:t>по номинациям</w:t>
      </w:r>
      <w:r>
        <w:rPr>
          <w:sz w:val="28"/>
          <w:szCs w:val="28"/>
        </w:rPr>
        <w:t>,</w:t>
      </w:r>
      <w:r w:rsidR="00B2457A">
        <w:rPr>
          <w:sz w:val="28"/>
          <w:szCs w:val="28"/>
        </w:rPr>
        <w:t xml:space="preserve"> указанным в пункте</w:t>
      </w:r>
      <w:r w:rsidR="001446ED">
        <w:rPr>
          <w:sz w:val="28"/>
          <w:szCs w:val="28"/>
        </w:rPr>
        <w:t xml:space="preserve"> 5.7-</w:t>
      </w:r>
      <w:r w:rsidRPr="0069567B">
        <w:rPr>
          <w:sz w:val="28"/>
          <w:szCs w:val="28"/>
        </w:rPr>
        <w:t xml:space="preserve"> 5.</w:t>
      </w:r>
      <w:r>
        <w:rPr>
          <w:sz w:val="28"/>
          <w:szCs w:val="28"/>
        </w:rPr>
        <w:t>8</w:t>
      </w:r>
      <w:r w:rsidRPr="0069567B">
        <w:rPr>
          <w:sz w:val="28"/>
          <w:szCs w:val="28"/>
        </w:rPr>
        <w:t xml:space="preserve"> (</w:t>
      </w:r>
      <w:r w:rsidRPr="0069567B">
        <w:rPr>
          <w:b/>
          <w:i/>
          <w:color w:val="403152" w:themeColor="accent4" w:themeShade="80"/>
          <w:sz w:val="28"/>
          <w:szCs w:val="28"/>
          <w:u w:val="single"/>
        </w:rPr>
        <w:t>Приложение 2</w:t>
      </w:r>
      <w:r w:rsidRPr="0069567B">
        <w:rPr>
          <w:b/>
          <w:color w:val="403152" w:themeColor="accent4" w:themeShade="80"/>
          <w:sz w:val="28"/>
          <w:szCs w:val="28"/>
        </w:rPr>
        <w:t>)</w:t>
      </w:r>
      <w:r w:rsidRPr="009206B3">
        <w:rPr>
          <w:sz w:val="28"/>
          <w:szCs w:val="28"/>
        </w:rPr>
        <w:t>;</w:t>
      </w:r>
    </w:p>
    <w:p w:rsidR="00D80DFB" w:rsidRPr="000978F2" w:rsidRDefault="000978F2" w:rsidP="000978F2">
      <w:pPr>
        <w:spacing w:after="160" w:line="25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8.2. </w:t>
      </w:r>
      <w:r>
        <w:rPr>
          <w:color w:val="000000"/>
          <w:sz w:val="28"/>
          <w:szCs w:val="28"/>
        </w:rPr>
        <w:t xml:space="preserve">  </w:t>
      </w:r>
      <w:r w:rsidR="00D80DFB" w:rsidRPr="000978F2">
        <w:rPr>
          <w:color w:val="000000"/>
          <w:sz w:val="28"/>
          <w:szCs w:val="28"/>
          <w:lang w:val="en-US"/>
        </w:rPr>
        <w:t>II</w:t>
      </w:r>
      <w:r w:rsidR="00D80DFB" w:rsidRPr="000978F2">
        <w:rPr>
          <w:color w:val="000000"/>
          <w:sz w:val="28"/>
          <w:szCs w:val="28"/>
        </w:rPr>
        <w:t xml:space="preserve"> (второй) этап – </w:t>
      </w:r>
      <w:r w:rsidR="005C7297">
        <w:rPr>
          <w:b/>
          <w:sz w:val="28"/>
          <w:szCs w:val="28"/>
        </w:rPr>
        <w:t>с 06 апреля по 2</w:t>
      </w:r>
      <w:r w:rsidR="00096AEE" w:rsidRPr="000978F2">
        <w:rPr>
          <w:b/>
          <w:sz w:val="28"/>
          <w:szCs w:val="28"/>
        </w:rPr>
        <w:t>5</w:t>
      </w:r>
      <w:r w:rsidR="00D80DFB" w:rsidRPr="000978F2">
        <w:rPr>
          <w:b/>
          <w:sz w:val="28"/>
          <w:szCs w:val="28"/>
        </w:rPr>
        <w:t xml:space="preserve"> </w:t>
      </w:r>
      <w:r w:rsidR="00096AEE" w:rsidRPr="000978F2">
        <w:rPr>
          <w:b/>
          <w:sz w:val="28"/>
          <w:szCs w:val="28"/>
        </w:rPr>
        <w:t xml:space="preserve"> апреля </w:t>
      </w:r>
      <w:r w:rsidR="00D80DFB" w:rsidRPr="000978F2">
        <w:rPr>
          <w:color w:val="000000"/>
          <w:sz w:val="28"/>
          <w:szCs w:val="28"/>
        </w:rPr>
        <w:t>оценка</w:t>
      </w:r>
      <w:r w:rsidR="00D80DFB" w:rsidRPr="000978F2">
        <w:rPr>
          <w:sz w:val="28"/>
          <w:szCs w:val="28"/>
        </w:rPr>
        <w:t xml:space="preserve"> заявок, представленных на региональный этап Конкурса, и определение победителей в соответствии с требованиями настоящего Положения.</w:t>
      </w:r>
    </w:p>
    <w:p w:rsidR="00D80DFB" w:rsidRPr="00BB4271" w:rsidRDefault="000978F2" w:rsidP="000978F2">
      <w:pPr>
        <w:pStyle w:val="a3"/>
        <w:numPr>
          <w:ilvl w:val="1"/>
          <w:numId w:val="16"/>
        </w:numPr>
        <w:spacing w:after="160" w:line="25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0DFB" w:rsidRPr="000978F2">
        <w:rPr>
          <w:color w:val="000000"/>
          <w:sz w:val="28"/>
          <w:szCs w:val="28"/>
          <w:lang w:val="en-US"/>
        </w:rPr>
        <w:t>III</w:t>
      </w:r>
      <w:r w:rsidR="00D80DFB" w:rsidRPr="000978F2">
        <w:rPr>
          <w:color w:val="000000"/>
          <w:sz w:val="28"/>
          <w:szCs w:val="28"/>
        </w:rPr>
        <w:t xml:space="preserve"> (третий) этап – </w:t>
      </w:r>
      <w:r w:rsidR="005C7297">
        <w:rPr>
          <w:b/>
          <w:color w:val="000000"/>
          <w:sz w:val="28"/>
          <w:szCs w:val="28"/>
        </w:rPr>
        <w:t>с 25</w:t>
      </w:r>
      <w:r w:rsidR="00D80DFB" w:rsidRPr="000978F2">
        <w:rPr>
          <w:b/>
          <w:color w:val="000000"/>
          <w:sz w:val="28"/>
          <w:szCs w:val="28"/>
        </w:rPr>
        <w:t xml:space="preserve"> </w:t>
      </w:r>
      <w:r w:rsidR="00096AEE" w:rsidRPr="000978F2">
        <w:rPr>
          <w:b/>
          <w:color w:val="000000"/>
          <w:sz w:val="28"/>
          <w:szCs w:val="28"/>
        </w:rPr>
        <w:t>апреля по 20</w:t>
      </w:r>
      <w:r w:rsidR="00D80DFB" w:rsidRPr="000978F2">
        <w:rPr>
          <w:b/>
          <w:color w:val="000000"/>
          <w:sz w:val="28"/>
          <w:szCs w:val="28"/>
        </w:rPr>
        <w:t xml:space="preserve"> </w:t>
      </w:r>
      <w:r w:rsidR="00096AEE" w:rsidRPr="000978F2">
        <w:rPr>
          <w:b/>
          <w:color w:val="000000"/>
          <w:sz w:val="28"/>
          <w:szCs w:val="28"/>
        </w:rPr>
        <w:t xml:space="preserve">мая </w:t>
      </w:r>
      <w:r w:rsidR="00D80DFB" w:rsidRPr="000978F2">
        <w:rPr>
          <w:color w:val="000000"/>
          <w:sz w:val="28"/>
          <w:szCs w:val="28"/>
        </w:rPr>
        <w:t xml:space="preserve">– направление </w:t>
      </w:r>
      <w:r w:rsidR="00096AEE" w:rsidRPr="000978F2">
        <w:rPr>
          <w:color w:val="000000"/>
          <w:sz w:val="28"/>
          <w:szCs w:val="28"/>
        </w:rPr>
        <w:t>протоколов с результатами регионального этапа Конкурса на федеральный этап Конкурса в ОАТОС</w:t>
      </w:r>
      <w:r w:rsidR="007B0DE7">
        <w:rPr>
          <w:color w:val="000000"/>
          <w:sz w:val="28"/>
          <w:szCs w:val="28"/>
        </w:rPr>
        <w:t xml:space="preserve"> </w:t>
      </w:r>
      <w:r w:rsidR="007B0DE7" w:rsidRPr="00BB4271">
        <w:rPr>
          <w:color w:val="000000"/>
          <w:sz w:val="28"/>
          <w:szCs w:val="28"/>
        </w:rPr>
        <w:t>по 3 (три) заявки в каждой номинации по каждой категории, ставших победителями на региональном этапе Конкурса и 3 (три) заявки на усмотрение организатора Конкурса</w:t>
      </w:r>
      <w:r w:rsidR="00CC5830" w:rsidRPr="00BB4271">
        <w:rPr>
          <w:color w:val="000000"/>
          <w:sz w:val="28"/>
          <w:szCs w:val="28"/>
        </w:rPr>
        <w:t>.</w:t>
      </w:r>
    </w:p>
    <w:p w:rsidR="00D80DFB" w:rsidRPr="00DE0A82" w:rsidRDefault="00D80DFB" w:rsidP="00D80DFB">
      <w:pPr>
        <w:ind w:firstLine="720"/>
        <w:jc w:val="both"/>
        <w:rPr>
          <w:sz w:val="28"/>
          <w:szCs w:val="28"/>
        </w:rPr>
      </w:pPr>
      <w:r w:rsidRPr="00F17B3F">
        <w:rPr>
          <w:sz w:val="28"/>
          <w:szCs w:val="28"/>
        </w:rPr>
        <w:t xml:space="preserve">8.4. Члены Конкурсной комиссии, создаваемой решением Правления, </w:t>
      </w:r>
      <w:r>
        <w:rPr>
          <w:sz w:val="28"/>
          <w:szCs w:val="28"/>
        </w:rPr>
        <w:t>оценивают все представленные на Конкурс заявки по н</w:t>
      </w:r>
      <w:r w:rsidR="007B0DE7">
        <w:rPr>
          <w:sz w:val="28"/>
          <w:szCs w:val="28"/>
        </w:rPr>
        <w:t xml:space="preserve">оминациям и категориям согласно </w:t>
      </w:r>
      <w:r>
        <w:rPr>
          <w:sz w:val="28"/>
          <w:szCs w:val="28"/>
        </w:rPr>
        <w:t>пункт</w:t>
      </w:r>
      <w:r w:rsidR="00DE3414">
        <w:rPr>
          <w:sz w:val="28"/>
          <w:szCs w:val="28"/>
        </w:rPr>
        <w:t>у</w:t>
      </w:r>
      <w:r>
        <w:rPr>
          <w:sz w:val="28"/>
          <w:szCs w:val="28"/>
        </w:rPr>
        <w:t xml:space="preserve"> 11 настоящего Положения.</w:t>
      </w:r>
      <w:r w:rsidRPr="00F17B3F">
        <w:rPr>
          <w:sz w:val="28"/>
          <w:szCs w:val="28"/>
        </w:rPr>
        <w:t xml:space="preserve"> Исполнительная дирекция производит суммарный подсчет итоговых баллов, </w:t>
      </w:r>
      <w:r>
        <w:rPr>
          <w:sz w:val="28"/>
          <w:szCs w:val="28"/>
        </w:rPr>
        <w:t xml:space="preserve">на основании </w:t>
      </w:r>
      <w:r w:rsidRPr="00F17B3F">
        <w:rPr>
          <w:sz w:val="28"/>
          <w:szCs w:val="28"/>
        </w:rPr>
        <w:t>которы</w:t>
      </w:r>
      <w:r>
        <w:rPr>
          <w:sz w:val="28"/>
          <w:szCs w:val="28"/>
        </w:rPr>
        <w:t>х Конкурсная комиссия определяет победителей</w:t>
      </w:r>
      <w:r w:rsidRPr="00F17B3F">
        <w:rPr>
          <w:sz w:val="28"/>
          <w:szCs w:val="28"/>
        </w:rPr>
        <w:t>.</w:t>
      </w:r>
    </w:p>
    <w:p w:rsidR="00D80DFB" w:rsidRPr="00C17DAC" w:rsidRDefault="00D80DFB" w:rsidP="00D80DFB">
      <w:pPr>
        <w:pStyle w:val="a3"/>
        <w:numPr>
          <w:ilvl w:val="2"/>
          <w:numId w:val="6"/>
        </w:numPr>
        <w:spacing w:after="160" w:line="25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Конкурсная комиссия своим решением формирует</w:t>
      </w:r>
      <w:r w:rsidRPr="00C17DAC">
        <w:rPr>
          <w:sz w:val="28"/>
          <w:szCs w:val="28"/>
        </w:rPr>
        <w:t xml:space="preserve"> перечень победителей Конкурса, о</w:t>
      </w:r>
      <w:r w:rsidRPr="00C17DAC">
        <w:rPr>
          <w:color w:val="000000"/>
          <w:sz w:val="28"/>
          <w:szCs w:val="28"/>
        </w:rPr>
        <w:t xml:space="preserve">пределяя </w:t>
      </w:r>
      <w:r w:rsidR="0067742E" w:rsidRPr="00B31957">
        <w:rPr>
          <w:b/>
          <w:color w:val="000000"/>
          <w:sz w:val="28"/>
          <w:szCs w:val="28"/>
        </w:rPr>
        <w:t xml:space="preserve">3 </w:t>
      </w:r>
      <w:r w:rsidRPr="00B31957">
        <w:rPr>
          <w:b/>
          <w:sz w:val="28"/>
          <w:szCs w:val="28"/>
        </w:rPr>
        <w:t>(</w:t>
      </w:r>
      <w:r w:rsidR="0067742E" w:rsidRPr="00B31957">
        <w:rPr>
          <w:b/>
          <w:sz w:val="28"/>
          <w:szCs w:val="28"/>
        </w:rPr>
        <w:t>три</w:t>
      </w:r>
      <w:r w:rsidRPr="0067742E">
        <w:rPr>
          <w:sz w:val="28"/>
          <w:szCs w:val="28"/>
        </w:rPr>
        <w:t>)</w:t>
      </w:r>
      <w:r w:rsidRPr="00C17DAC">
        <w:rPr>
          <w:sz w:val="28"/>
          <w:szCs w:val="28"/>
        </w:rPr>
        <w:t xml:space="preserve"> </w:t>
      </w:r>
      <w:r w:rsidR="0067742E">
        <w:rPr>
          <w:color w:val="000000"/>
          <w:sz w:val="28"/>
          <w:szCs w:val="28"/>
        </w:rPr>
        <w:t>победителя</w:t>
      </w:r>
      <w:r w:rsidRPr="00C17DAC">
        <w:rPr>
          <w:color w:val="000000"/>
          <w:sz w:val="28"/>
          <w:szCs w:val="28"/>
        </w:rPr>
        <w:t xml:space="preserve"> по каждой номинации </w:t>
      </w:r>
      <w:r w:rsidRPr="00C17DAC">
        <w:rPr>
          <w:color w:val="000000"/>
          <w:sz w:val="28"/>
          <w:szCs w:val="28"/>
        </w:rPr>
        <w:lastRenderedPageBreak/>
        <w:t xml:space="preserve">в каждой категории, среди которых распределяются </w:t>
      </w:r>
      <w:r w:rsidRPr="00C17DAC">
        <w:rPr>
          <w:b/>
          <w:color w:val="000000"/>
          <w:sz w:val="28"/>
          <w:szCs w:val="28"/>
        </w:rPr>
        <w:t>первое</w:t>
      </w:r>
      <w:r w:rsidRPr="00C17DAC">
        <w:rPr>
          <w:color w:val="000000"/>
          <w:sz w:val="28"/>
          <w:szCs w:val="28"/>
        </w:rPr>
        <w:t xml:space="preserve">, </w:t>
      </w:r>
      <w:r w:rsidRPr="00C17DAC">
        <w:rPr>
          <w:b/>
          <w:color w:val="000000"/>
          <w:sz w:val="28"/>
          <w:szCs w:val="28"/>
        </w:rPr>
        <w:t>второе</w:t>
      </w:r>
      <w:r w:rsidRPr="00C17DAC">
        <w:rPr>
          <w:color w:val="000000"/>
          <w:sz w:val="28"/>
          <w:szCs w:val="28"/>
        </w:rPr>
        <w:t xml:space="preserve">, </w:t>
      </w:r>
      <w:r w:rsidRPr="00C17DAC">
        <w:rPr>
          <w:b/>
          <w:color w:val="000000"/>
          <w:sz w:val="28"/>
          <w:szCs w:val="28"/>
        </w:rPr>
        <w:t>третье</w:t>
      </w:r>
      <w:r>
        <w:rPr>
          <w:b/>
          <w:color w:val="000000"/>
          <w:sz w:val="28"/>
          <w:szCs w:val="28"/>
        </w:rPr>
        <w:t xml:space="preserve">, </w:t>
      </w:r>
      <w:r w:rsidRPr="00C17DAC">
        <w:rPr>
          <w:color w:val="000000"/>
          <w:sz w:val="28"/>
          <w:szCs w:val="28"/>
        </w:rPr>
        <w:t>места.</w:t>
      </w:r>
      <w:r w:rsidRPr="00C17DAC">
        <w:rPr>
          <w:sz w:val="28"/>
          <w:szCs w:val="28"/>
        </w:rPr>
        <w:t xml:space="preserve"> </w:t>
      </w:r>
    </w:p>
    <w:p w:rsidR="00CC5830" w:rsidRPr="00CC5830" w:rsidRDefault="00D80DFB" w:rsidP="00D80DFB">
      <w:pPr>
        <w:numPr>
          <w:ilvl w:val="2"/>
          <w:numId w:val="6"/>
        </w:numPr>
        <w:spacing w:after="160" w:line="25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C5830">
        <w:rPr>
          <w:sz w:val="28"/>
          <w:szCs w:val="28"/>
        </w:rPr>
        <w:t xml:space="preserve">Победителям Конкурса присуждаются дипломы АСМО РК. При наличии финансовых средств </w:t>
      </w:r>
      <w:r w:rsidR="00CC5830" w:rsidRPr="00CC5830">
        <w:rPr>
          <w:sz w:val="28"/>
          <w:szCs w:val="28"/>
        </w:rPr>
        <w:t xml:space="preserve">победители </w:t>
      </w:r>
      <w:r w:rsidRPr="00CC5830">
        <w:rPr>
          <w:sz w:val="28"/>
          <w:szCs w:val="28"/>
        </w:rPr>
        <w:t>могут быть поощрены денежными премиями</w:t>
      </w:r>
      <w:r w:rsidR="00DE3414">
        <w:rPr>
          <w:sz w:val="28"/>
          <w:szCs w:val="28"/>
        </w:rPr>
        <w:t xml:space="preserve"> </w:t>
      </w:r>
      <w:r w:rsidR="00DE3414" w:rsidRPr="00BB4271">
        <w:rPr>
          <w:sz w:val="28"/>
          <w:szCs w:val="28"/>
        </w:rPr>
        <w:t>или ценными подарками</w:t>
      </w:r>
      <w:r w:rsidRPr="00BB4271">
        <w:rPr>
          <w:sz w:val="28"/>
          <w:szCs w:val="28"/>
        </w:rPr>
        <w:t>.</w:t>
      </w:r>
      <w:r w:rsidRPr="00CC5830">
        <w:rPr>
          <w:sz w:val="28"/>
          <w:szCs w:val="28"/>
        </w:rPr>
        <w:t xml:space="preserve"> </w:t>
      </w:r>
    </w:p>
    <w:p w:rsidR="00D80DFB" w:rsidRPr="00CC5830" w:rsidRDefault="00D80DFB" w:rsidP="00D80DFB">
      <w:pPr>
        <w:numPr>
          <w:ilvl w:val="2"/>
          <w:numId w:val="6"/>
        </w:numPr>
        <w:spacing w:after="160" w:line="25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C5830">
        <w:rPr>
          <w:color w:val="000000"/>
          <w:sz w:val="28"/>
          <w:szCs w:val="28"/>
        </w:rPr>
        <w:t>Участники Конкурса, не ставшие победителями и не занявшие призовые места, могут быть отмечены Благодарностя</w:t>
      </w:r>
      <w:r w:rsidR="00183170">
        <w:rPr>
          <w:color w:val="000000"/>
          <w:sz w:val="28"/>
          <w:szCs w:val="28"/>
        </w:rPr>
        <w:t xml:space="preserve">ми, Почетными грамотами АСМО РК </w:t>
      </w:r>
      <w:r w:rsidRPr="00CC5830">
        <w:rPr>
          <w:color w:val="000000"/>
          <w:sz w:val="28"/>
          <w:szCs w:val="28"/>
        </w:rPr>
        <w:t xml:space="preserve">за личный вклад в развитие </w:t>
      </w:r>
      <w:r w:rsidR="00437C48">
        <w:rPr>
          <w:color w:val="000000"/>
          <w:sz w:val="28"/>
          <w:szCs w:val="28"/>
        </w:rPr>
        <w:t>гражданских инициатив</w:t>
      </w:r>
      <w:r w:rsidRPr="00CC5830">
        <w:rPr>
          <w:color w:val="000000"/>
          <w:sz w:val="28"/>
          <w:szCs w:val="28"/>
        </w:rPr>
        <w:t>.</w:t>
      </w:r>
    </w:p>
    <w:p w:rsidR="00D80DFB" w:rsidRPr="002C0AE5" w:rsidRDefault="00D80DFB" w:rsidP="00D80DFB">
      <w:pPr>
        <w:numPr>
          <w:ilvl w:val="2"/>
          <w:numId w:val="6"/>
        </w:numPr>
        <w:spacing w:after="160" w:line="256" w:lineRule="auto"/>
        <w:ind w:left="0" w:firstLine="709"/>
        <w:contextualSpacing/>
        <w:jc w:val="both"/>
        <w:rPr>
          <w:b/>
          <w:sz w:val="28"/>
          <w:szCs w:val="28"/>
        </w:rPr>
      </w:pPr>
      <w:r w:rsidRPr="002C0AE5">
        <w:rPr>
          <w:sz w:val="28"/>
          <w:szCs w:val="28"/>
        </w:rPr>
        <w:t>Подведение итогов Конкурса и их размещение на официальном сайте АСМО РК (</w:t>
      </w:r>
      <w:proofErr w:type="spellStart"/>
      <w:r w:rsidRPr="002C0AE5">
        <w:rPr>
          <w:sz w:val="28"/>
          <w:szCs w:val="28"/>
        </w:rPr>
        <w:t>асмо-карелия</w:t>
      </w:r>
      <w:proofErr w:type="gramStart"/>
      <w:r w:rsidRPr="002C0AE5">
        <w:rPr>
          <w:sz w:val="28"/>
          <w:szCs w:val="28"/>
        </w:rPr>
        <w:t>.р</w:t>
      </w:r>
      <w:proofErr w:type="gramEnd"/>
      <w:r w:rsidRPr="002C0AE5">
        <w:rPr>
          <w:sz w:val="28"/>
          <w:szCs w:val="28"/>
        </w:rPr>
        <w:t>ф</w:t>
      </w:r>
      <w:proofErr w:type="spellEnd"/>
      <w:r w:rsidRPr="002C0AE5">
        <w:rPr>
          <w:sz w:val="28"/>
          <w:szCs w:val="28"/>
        </w:rPr>
        <w:t xml:space="preserve">) </w:t>
      </w:r>
      <w:r w:rsidRPr="002C0AE5">
        <w:rPr>
          <w:color w:val="000000"/>
          <w:sz w:val="28"/>
          <w:szCs w:val="28"/>
        </w:rPr>
        <w:t xml:space="preserve">осуществляется не </w:t>
      </w:r>
      <w:r w:rsidRPr="002C0AE5">
        <w:rPr>
          <w:sz w:val="28"/>
          <w:szCs w:val="28"/>
        </w:rPr>
        <w:t xml:space="preserve">позднее </w:t>
      </w:r>
      <w:r w:rsidR="00CC5830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мая</w:t>
      </w:r>
      <w:r w:rsidRPr="002C0AE5">
        <w:rPr>
          <w:b/>
          <w:color w:val="000000"/>
          <w:sz w:val="28"/>
          <w:szCs w:val="28"/>
        </w:rPr>
        <w:t>.</w:t>
      </w:r>
    </w:p>
    <w:p w:rsidR="00075E6C" w:rsidRPr="00075E6C" w:rsidRDefault="00D80DFB" w:rsidP="00D80DFB">
      <w:pPr>
        <w:numPr>
          <w:ilvl w:val="0"/>
          <w:numId w:val="6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075E6C">
        <w:rPr>
          <w:sz w:val="28"/>
          <w:szCs w:val="28"/>
        </w:rPr>
        <w:t>Поощрение участников Конкурса осуще</w:t>
      </w:r>
      <w:r w:rsidRPr="00075E6C">
        <w:rPr>
          <w:color w:val="000000"/>
          <w:sz w:val="28"/>
          <w:szCs w:val="28"/>
        </w:rPr>
        <w:t>ствляется в торжественной обстановке</w:t>
      </w:r>
      <w:r w:rsidR="00B52837">
        <w:rPr>
          <w:color w:val="000000"/>
          <w:sz w:val="28"/>
          <w:szCs w:val="28"/>
        </w:rPr>
        <w:t xml:space="preserve">. </w:t>
      </w:r>
      <w:r w:rsidRPr="00075E6C">
        <w:rPr>
          <w:color w:val="000000"/>
          <w:sz w:val="28"/>
          <w:szCs w:val="28"/>
        </w:rPr>
        <w:t xml:space="preserve"> </w:t>
      </w:r>
    </w:p>
    <w:p w:rsidR="00D80DFB" w:rsidRPr="00075E6C" w:rsidRDefault="00D80DFB" w:rsidP="00D80DFB">
      <w:pPr>
        <w:numPr>
          <w:ilvl w:val="0"/>
          <w:numId w:val="6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075E6C">
        <w:rPr>
          <w:sz w:val="28"/>
          <w:szCs w:val="28"/>
        </w:rPr>
        <w:t xml:space="preserve">Обобщение выявленных по итогам Конкурса примеров лучших практик </w:t>
      </w:r>
      <w:r w:rsidR="00075E6C" w:rsidRPr="00075E6C">
        <w:rPr>
          <w:sz w:val="28"/>
          <w:szCs w:val="28"/>
        </w:rPr>
        <w:t xml:space="preserve">гражданских инициатив </w:t>
      </w:r>
      <w:r w:rsidRPr="00075E6C">
        <w:rPr>
          <w:sz w:val="28"/>
          <w:szCs w:val="28"/>
        </w:rPr>
        <w:t>осуществляется Исполнительной Дирекцией АСМО РК, публикуются в сборнике и размещаются на официальном сайте АСМО РК.</w:t>
      </w:r>
    </w:p>
    <w:p w:rsidR="00D80DFB" w:rsidRDefault="00D80DFB" w:rsidP="00D80DFB">
      <w:pPr>
        <w:numPr>
          <w:ilvl w:val="0"/>
          <w:numId w:val="6"/>
        </w:numPr>
        <w:spacing w:after="160" w:line="25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2C0AE5">
        <w:rPr>
          <w:color w:val="000000"/>
          <w:sz w:val="28"/>
          <w:szCs w:val="28"/>
        </w:rPr>
        <w:t xml:space="preserve">Оценка заявок </w:t>
      </w:r>
      <w:r>
        <w:rPr>
          <w:color w:val="000000"/>
          <w:sz w:val="28"/>
          <w:szCs w:val="28"/>
        </w:rPr>
        <w:t xml:space="preserve">Конкурса </w:t>
      </w:r>
      <w:r w:rsidRPr="002C0AE5">
        <w:rPr>
          <w:color w:val="000000"/>
          <w:sz w:val="28"/>
          <w:szCs w:val="28"/>
        </w:rPr>
        <w:t xml:space="preserve">осуществляется по </w:t>
      </w:r>
      <w:r w:rsidRPr="002C0AE5">
        <w:rPr>
          <w:sz w:val="28"/>
          <w:szCs w:val="28"/>
        </w:rPr>
        <w:t>5-и</w:t>
      </w:r>
      <w:r w:rsidRPr="002C0AE5">
        <w:rPr>
          <w:color w:val="FF0000"/>
          <w:sz w:val="28"/>
          <w:szCs w:val="28"/>
        </w:rPr>
        <w:t xml:space="preserve"> </w:t>
      </w:r>
      <w:r w:rsidRPr="002C0AE5">
        <w:rPr>
          <w:color w:val="000000"/>
          <w:sz w:val="28"/>
          <w:szCs w:val="28"/>
        </w:rPr>
        <w:t>балльной системе в соответствии со следующими критериями и коэффициентами их значимости:</w:t>
      </w:r>
    </w:p>
    <w:p w:rsidR="00D80DFB" w:rsidRDefault="00D80DFB" w:rsidP="00D80DFB">
      <w:pPr>
        <w:pStyle w:val="a3"/>
        <w:rPr>
          <w:color w:val="000000"/>
          <w:sz w:val="28"/>
          <w:szCs w:val="28"/>
        </w:rPr>
      </w:pPr>
    </w:p>
    <w:p w:rsidR="00D80DFB" w:rsidRDefault="00D80DFB" w:rsidP="00D80DFB">
      <w:pPr>
        <w:spacing w:after="160" w:line="256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11.1. Для номинаци</w:t>
      </w:r>
      <w:r w:rsidR="008B5ECF">
        <w:rPr>
          <w:color w:val="000000"/>
          <w:sz w:val="28"/>
          <w:szCs w:val="28"/>
        </w:rPr>
        <w:t>й, указанных в пунктах 5.1 – 5.6</w:t>
      </w:r>
      <w:r>
        <w:rPr>
          <w:color w:val="000000"/>
          <w:sz w:val="28"/>
          <w:szCs w:val="28"/>
        </w:rPr>
        <w:t>:</w:t>
      </w:r>
    </w:p>
    <w:p w:rsidR="00D80DFB" w:rsidRDefault="00D80DFB" w:rsidP="00D80DFB">
      <w:pPr>
        <w:pStyle w:val="a3"/>
        <w:rPr>
          <w:color w:val="000000"/>
          <w:sz w:val="28"/>
          <w:szCs w:val="28"/>
        </w:rPr>
      </w:pPr>
    </w:p>
    <w:tbl>
      <w:tblPr>
        <w:tblStyle w:val="5"/>
        <w:tblW w:w="5223" w:type="pct"/>
        <w:tblLayout w:type="fixed"/>
        <w:tblLook w:val="04A0" w:firstRow="1" w:lastRow="0" w:firstColumn="1" w:lastColumn="0" w:noHBand="0" w:noVBand="1"/>
      </w:tblPr>
      <w:tblGrid>
        <w:gridCol w:w="859"/>
        <w:gridCol w:w="3927"/>
        <w:gridCol w:w="1704"/>
        <w:gridCol w:w="2000"/>
        <w:gridCol w:w="1508"/>
      </w:tblGrid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№/№</w:t>
            </w:r>
          </w:p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Наименование критерия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 xml:space="preserve">Балл, выставленный 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>членом конкурсной комиссии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Коэффициент значимости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Итоговый балл</w:t>
            </w:r>
          </w:p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(столбец 3Х4)</w:t>
            </w: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3" w:rsidRPr="005E3923" w:rsidRDefault="00D80DFB" w:rsidP="005E392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17B3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Доля жителей вовлеченных в деятельность ТОС</w:t>
            </w:r>
            <w:r w:rsidR="005E3923">
              <w:t xml:space="preserve"> </w:t>
            </w:r>
            <w:r w:rsidR="005E3923" w:rsidRPr="005E3923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/ старосты</w:t>
            </w:r>
          </w:p>
          <w:p w:rsidR="005E3923" w:rsidRPr="005E3923" w:rsidRDefault="005E3923" w:rsidP="005E392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5E3923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(старшего) сельского</w:t>
            </w:r>
          </w:p>
          <w:p w:rsidR="00D80DFB" w:rsidRPr="00F17B3F" w:rsidRDefault="005E3923" w:rsidP="005E392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5E3923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населенного пункта</w:t>
            </w:r>
            <w:r w:rsidR="00D80DFB" w:rsidRPr="00F17B3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при реализации практики (проекта)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F17B3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17B3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E24618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E24618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6D23B0" w:rsidRDefault="00D80DFB" w:rsidP="00BF5765">
            <w:pPr>
              <w:jc w:val="center"/>
              <w:rPr>
                <w:rFonts w:eastAsia="Calibri"/>
                <w:strike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Количество человек, проживающих в границах</w:t>
            </w:r>
          </w:p>
          <w:p w:rsidR="00D80DFB" w:rsidRPr="002C0AE5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ТОС,</w:t>
            </w:r>
            <w:r w:rsidR="00A82DC2">
              <w:t xml:space="preserve"> </w:t>
            </w:r>
            <w:r w:rsidR="00A82DC2">
              <w:rPr>
                <w:sz w:val="28"/>
                <w:szCs w:val="28"/>
              </w:rPr>
              <w:t>с</w:t>
            </w:r>
            <w:r w:rsidR="009C6AFB" w:rsidRPr="009C6AFB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ельского поселения</w:t>
            </w:r>
            <w:r w:rsidR="009C6AFB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,</w:t>
            </w: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которые пользуются результатами</w:t>
            </w:r>
          </w:p>
          <w:p w:rsidR="00D80DFB" w:rsidRPr="002C0AE5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Проекта (</w:t>
            </w:r>
            <w:proofErr w:type="spellStart"/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благополучатели</w:t>
            </w:r>
            <w:proofErr w:type="spellEnd"/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DC2" w:rsidRPr="00A82DC2" w:rsidRDefault="00D80DFB" w:rsidP="00A82DC2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Количество реализованных практик (проектов) и инициатив ТОС</w:t>
            </w:r>
            <w:r w:rsidR="00A82DC2" w:rsidRPr="00A82DC2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A82DC2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/</w:t>
            </w:r>
            <w:r w:rsidR="00A82DC2" w:rsidRPr="00A82DC2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старосты</w:t>
            </w:r>
          </w:p>
          <w:p w:rsidR="00A82DC2" w:rsidRPr="00A82DC2" w:rsidRDefault="00A82DC2" w:rsidP="00A82DC2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A82DC2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(старшего) сельского</w:t>
            </w:r>
          </w:p>
          <w:p w:rsidR="00D80DFB" w:rsidRPr="002C0AE5" w:rsidRDefault="00A82DC2" w:rsidP="00A82DC2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A82DC2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населенного пункта</w:t>
            </w:r>
            <w:r w:rsidR="00D80DFB"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за предыдущий год (кроме заявляемой практики (проекта))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Обоснованность и актуальность проблемы, на решение которой направлен проект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Перспектива дополнительной реализации проекта (без дополнительного финансирования)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203B94" w:rsidP="00203B94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Масштаб </w:t>
            </w:r>
            <w:r w:rsidR="00D80DFB"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проделанных по проекту 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работ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F17B3F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17B3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Финансовая эффективность проекта (доля привлеченных средств и результаты реализованной практики (проекта) в том числе: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F17B3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17B3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Сумма пунктов 7.1. и 7.2.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F17B3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17B3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F17B3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17B3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Сумма пунктов 7.1. и 7.2.</w:t>
            </w: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F17B3F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17B3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- на одного жителя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F17B3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17B3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F17B3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17B3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F17B3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7.2.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- на одного </w:t>
            </w:r>
            <w:proofErr w:type="spellStart"/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благополучателя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C5" w:rsidRPr="00BD41C5" w:rsidRDefault="00D80DFB" w:rsidP="00BD41C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Привлечение внебюджетных средств на осуще</w:t>
            </w:r>
            <w:r w:rsidR="00BD41C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ствление практики (проекта) ТОС</w:t>
            </w:r>
            <w:r w:rsidR="00BD41C5" w:rsidRPr="00BD41C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BD41C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/</w:t>
            </w:r>
            <w:r w:rsidR="00BD41C5" w:rsidRPr="00BD41C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старосты</w:t>
            </w:r>
          </w:p>
          <w:p w:rsidR="00BD41C5" w:rsidRPr="00BD41C5" w:rsidRDefault="00BD41C5" w:rsidP="00BD41C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BD41C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(старшего) сельского</w:t>
            </w:r>
          </w:p>
          <w:p w:rsidR="00D80DFB" w:rsidRPr="002C0AE5" w:rsidRDefault="00BD41C5" w:rsidP="00BD41C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BD41C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населенного пункта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, </w:t>
            </w:r>
            <w:r w:rsidR="00D80DFB"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объемы привлеченного внебюджетного финансирования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Использование механизмов </w:t>
            </w:r>
            <w:proofErr w:type="spellStart"/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волонт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ё</w:t>
            </w: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рства</w:t>
            </w:r>
            <w:proofErr w:type="spellEnd"/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(привлечение жителей территории, на которой осуществляется проект, к выполнению определенного перечня работ на безвозмездной основе)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Использование механизмов социального партнерства (взаимодействие с органами государственной власти, органами местного самоуправления муниципальных образований, организациями и учреждениями, </w:t>
            </w:r>
            <w:r w:rsidR="00DE3414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другими местными сообществами и СО НКО, </w:t>
            </w: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действующими на </w:t>
            </w: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территории осуществления проекта)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79" w:rsidRPr="009B0E79" w:rsidRDefault="00D80DFB" w:rsidP="009B0E7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Количество проведенных собраний (советов, конференций, заседаний органов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ТОС)</w:t>
            </w:r>
            <w:r w:rsidR="009B0E79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/ </w:t>
            </w:r>
            <w:r w:rsidR="009B0E79" w:rsidRPr="009B0E79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старосты</w:t>
            </w:r>
          </w:p>
          <w:p w:rsidR="009B0E79" w:rsidRPr="009B0E79" w:rsidRDefault="009B0E79" w:rsidP="009B0E7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9B0E79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(старшего) сельского</w:t>
            </w:r>
          </w:p>
          <w:p w:rsidR="00D80DFB" w:rsidRPr="002C0AE5" w:rsidRDefault="009B0E79" w:rsidP="009B0E7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9B0E79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населенного пункта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)</w:t>
            </w:r>
            <w:r w:rsidR="00D80DFB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 рассматриваемые вопросы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2C0AE5" w:rsidTr="00BD41C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D80DFB">
            <w:pPr>
              <w:numPr>
                <w:ilvl w:val="0"/>
                <w:numId w:val="3"/>
              </w:numPr>
              <w:ind w:left="306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03" w:rsidRPr="005F7B03" w:rsidRDefault="00D80DFB" w:rsidP="005F7B0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</w:t>
            </w: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свещение информации о деятельности и достижениях ТОС</w:t>
            </w:r>
            <w:r w:rsidR="005F7B03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/</w:t>
            </w:r>
            <w:r w:rsidR="005F7B03" w:rsidRPr="005F7B03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старосты</w:t>
            </w:r>
          </w:p>
          <w:p w:rsidR="005F7B03" w:rsidRPr="005F7B03" w:rsidRDefault="005F7B03" w:rsidP="005F7B0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5F7B03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(старшего) сельского</w:t>
            </w:r>
          </w:p>
          <w:p w:rsidR="00D80DFB" w:rsidRPr="002C0AE5" w:rsidRDefault="005F7B03" w:rsidP="005F7B0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F7B03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населенного пункта</w:t>
            </w:r>
            <w:r w:rsidR="00D80DFB"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в средствах массовой информации, в том числе в официальных группах (чатах) популярных социальных сетей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2C0AE5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</w:tbl>
    <w:p w:rsidR="00D80DFB" w:rsidRPr="002C0AE5" w:rsidRDefault="00D80DFB" w:rsidP="00D80DFB">
      <w:pPr>
        <w:spacing w:line="259" w:lineRule="auto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D80DFB" w:rsidRPr="004D5705" w:rsidRDefault="003F768F" w:rsidP="00D80DFB">
      <w:pPr>
        <w:pStyle w:val="a3"/>
        <w:numPr>
          <w:ilvl w:val="1"/>
          <w:numId w:val="10"/>
        </w:numPr>
        <w:spacing w:after="160" w:line="259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номинаци</w:t>
      </w:r>
      <w:r w:rsidR="00964189">
        <w:rPr>
          <w:color w:val="000000"/>
          <w:sz w:val="28"/>
          <w:szCs w:val="28"/>
        </w:rPr>
        <w:t>й</w:t>
      </w:r>
      <w:r w:rsidR="00E24B8C">
        <w:rPr>
          <w:color w:val="000000"/>
          <w:sz w:val="28"/>
          <w:szCs w:val="28"/>
        </w:rPr>
        <w:t xml:space="preserve">, указанных в пунктах </w:t>
      </w:r>
      <w:r w:rsidR="00D80DFB" w:rsidRPr="004D5705">
        <w:rPr>
          <w:color w:val="000000"/>
          <w:sz w:val="28"/>
          <w:szCs w:val="28"/>
        </w:rPr>
        <w:t xml:space="preserve"> </w:t>
      </w:r>
      <w:r w:rsidR="00E24B8C">
        <w:rPr>
          <w:color w:val="000000"/>
          <w:sz w:val="28"/>
          <w:szCs w:val="28"/>
        </w:rPr>
        <w:t>5.7 -</w:t>
      </w:r>
      <w:r w:rsidR="00D80DFB" w:rsidRPr="004D5705">
        <w:rPr>
          <w:color w:val="000000"/>
          <w:sz w:val="28"/>
          <w:szCs w:val="28"/>
        </w:rPr>
        <w:t>5.</w:t>
      </w:r>
      <w:r w:rsidR="00D80DFB">
        <w:rPr>
          <w:color w:val="000000"/>
          <w:sz w:val="28"/>
          <w:szCs w:val="28"/>
        </w:rPr>
        <w:t>8</w:t>
      </w:r>
      <w:r w:rsidR="00D80DFB" w:rsidRPr="004D5705">
        <w:rPr>
          <w:color w:val="000000"/>
          <w:sz w:val="28"/>
          <w:szCs w:val="28"/>
        </w:rPr>
        <w:t>:</w:t>
      </w:r>
    </w:p>
    <w:p w:rsidR="00D80DFB" w:rsidRPr="00D47A9F" w:rsidRDefault="00D80DFB" w:rsidP="00D80DFB">
      <w:pPr>
        <w:spacing w:line="259" w:lineRule="auto"/>
        <w:jc w:val="both"/>
        <w:rPr>
          <w:rFonts w:ascii="Calibri" w:eastAsia="Calibri" w:hAnsi="Calibri"/>
          <w:color w:val="000000"/>
          <w:sz w:val="28"/>
          <w:szCs w:val="28"/>
          <w:lang w:eastAsia="en-US"/>
        </w:rPr>
      </w:pPr>
    </w:p>
    <w:tbl>
      <w:tblPr>
        <w:tblStyle w:val="6"/>
        <w:tblW w:w="5000" w:type="pct"/>
        <w:tblLayout w:type="fixed"/>
        <w:tblLook w:val="04A0" w:firstRow="1" w:lastRow="0" w:firstColumn="1" w:lastColumn="0" w:noHBand="0" w:noVBand="1"/>
      </w:tblPr>
      <w:tblGrid>
        <w:gridCol w:w="860"/>
        <w:gridCol w:w="3501"/>
        <w:gridCol w:w="1702"/>
        <w:gridCol w:w="2000"/>
        <w:gridCol w:w="1508"/>
      </w:tblGrid>
      <w:tr w:rsidR="00D80DFB" w:rsidRPr="00D47A9F" w:rsidTr="00BF5765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№/№</w:t>
            </w:r>
          </w:p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Наименование критерия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Балл, выставленный экспертом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Коэффициент значимости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Итоговый балл</w:t>
            </w:r>
          </w:p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(столбец 3Х4)</w:t>
            </w:r>
          </w:p>
        </w:tc>
      </w:tr>
      <w:tr w:rsidR="00D80DFB" w:rsidRPr="00D47A9F" w:rsidTr="00BF5765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47A9F">
              <w:rPr>
                <w:rFonts w:eastAsia="Calibri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80DFB" w:rsidRPr="00D47A9F" w:rsidTr="00BF5765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D80DFB">
            <w:pPr>
              <w:numPr>
                <w:ilvl w:val="0"/>
                <w:numId w:val="9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Участие в конференциях, заседаниях, семинарах, круглых столах, проводимых органами местного самоуправления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D47A9F" w:rsidTr="00BF5765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D80DFB">
            <w:pPr>
              <w:numPr>
                <w:ilvl w:val="0"/>
                <w:numId w:val="9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DC" w:rsidRPr="00070BDC" w:rsidRDefault="00D80DFB" w:rsidP="00070BDC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положительных отзывов жителей, юридических лиц, в том числе некоммерческих организаций, или индивидуальных предпринимателей, осуществляющих деятельность по управлению многоквартирным домом, депутатов МО, органов местного самоуправления о работе ТОС</w:t>
            </w:r>
            <w:r w:rsidR="00070BDC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/ </w:t>
            </w:r>
            <w:r w:rsidR="00070BDC" w:rsidRPr="00070BDC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старосты</w:t>
            </w:r>
          </w:p>
          <w:p w:rsidR="00070BDC" w:rsidRPr="00070BDC" w:rsidRDefault="00070BDC" w:rsidP="00070BDC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70BDC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(старшего) сельского</w:t>
            </w:r>
          </w:p>
          <w:p w:rsidR="00D80DFB" w:rsidRPr="00D47A9F" w:rsidRDefault="00070BDC" w:rsidP="00070BDC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70BDC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населенного пункта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от 1 до 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D47A9F" w:rsidTr="00BF5765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D80DFB">
            <w:pPr>
              <w:numPr>
                <w:ilvl w:val="0"/>
                <w:numId w:val="9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5F" w:rsidRPr="0030065F" w:rsidRDefault="00D80DFB" w:rsidP="0030065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Количество заседаний Совета ТОС </w:t>
            </w:r>
            <w:r w:rsidR="0030065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(</w:t>
            </w:r>
            <w:r w:rsidR="0030065F" w:rsidRPr="0030065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собраний жителей для</w:t>
            </w:r>
          </w:p>
          <w:p w:rsidR="00D80DFB" w:rsidRPr="00D47A9F" w:rsidRDefault="0030065F" w:rsidP="0030065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30065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старосты се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льского населенного пункта)</w:t>
            </w:r>
            <w:r w:rsidRPr="0030065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D80DFB"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за отчетный период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D47A9F" w:rsidTr="00BF5765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D80DFB">
            <w:pPr>
              <w:numPr>
                <w:ilvl w:val="0"/>
                <w:numId w:val="9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31" w:rsidRPr="00070BDC" w:rsidRDefault="00D80DFB" w:rsidP="00A56D31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Реализованные предложения, внесенные органами ТОС</w:t>
            </w:r>
            <w:r w:rsidR="00A56D31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/ старостой</w:t>
            </w:r>
          </w:p>
          <w:p w:rsidR="00A56D31" w:rsidRPr="00070BDC" w:rsidRDefault="00A56D31" w:rsidP="00A56D31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(старшим</w:t>
            </w:r>
            <w:r w:rsidRPr="00070BDC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) сельского</w:t>
            </w:r>
          </w:p>
          <w:p w:rsidR="00D80DFB" w:rsidRPr="00D47A9F" w:rsidRDefault="00A56D31" w:rsidP="005B0786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70BDC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населенного пункта</w:t>
            </w:r>
            <w:r w:rsidR="00D80DFB"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в органы местного самоуправления муниципального образования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D47A9F" w:rsidTr="00BF5765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D80DFB">
            <w:pPr>
              <w:numPr>
                <w:ilvl w:val="0"/>
                <w:numId w:val="9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83" w:rsidRPr="00070BDC" w:rsidRDefault="00D80DFB" w:rsidP="0035248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Награды за вклад в развитие движения ТОС</w:t>
            </w:r>
            <w:r w:rsidR="00352483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/ старост</w:t>
            </w:r>
          </w:p>
          <w:p w:rsidR="00352483" w:rsidRPr="00070BDC" w:rsidRDefault="00352483" w:rsidP="0035248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(старших</w:t>
            </w:r>
            <w:r w:rsidRPr="00070BDC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) сельского</w:t>
            </w:r>
          </w:p>
          <w:p w:rsidR="00D80DFB" w:rsidRPr="00D47A9F" w:rsidRDefault="00352483" w:rsidP="0035248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70BDC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населенного пункта</w:t>
            </w:r>
            <w:r w:rsidR="00D80DFB"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(грамоты и благодарственные письма всех уровней власти) (приложить копии)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D47A9F" w:rsidTr="00BF5765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D80DFB">
            <w:pPr>
              <w:numPr>
                <w:ilvl w:val="0"/>
                <w:numId w:val="9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68" w:rsidRPr="00070BDC" w:rsidRDefault="00EE5568" w:rsidP="00EE5568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П</w:t>
            </w:r>
            <w:r w:rsidR="00D80DFB"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артнерство и взаимодействие ТОС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/ </w:t>
            </w:r>
            <w:r w:rsidRPr="00070BDC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старосты</w:t>
            </w:r>
          </w:p>
          <w:p w:rsidR="00EE5568" w:rsidRPr="00070BDC" w:rsidRDefault="00EE5568" w:rsidP="00EE5568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70BDC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(старшего) сельского</w:t>
            </w:r>
          </w:p>
          <w:p w:rsidR="00D80DFB" w:rsidRPr="00D47A9F" w:rsidRDefault="00EE5568" w:rsidP="00EE5568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070BDC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населенного пункта</w:t>
            </w:r>
            <w:r w:rsidR="00D80DFB"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с субъектами МСП, НКО, управляющими компаниями.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27C59" w:rsidRPr="00D47A9F" w:rsidTr="00BF5765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9" w:rsidRPr="00D47A9F" w:rsidRDefault="00D27C59" w:rsidP="00D80DFB">
            <w:pPr>
              <w:numPr>
                <w:ilvl w:val="0"/>
                <w:numId w:val="9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9" w:rsidRPr="00D27C59" w:rsidRDefault="00D27C59" w:rsidP="00D27C5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27C59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Участие ТОС / старосты</w:t>
            </w:r>
          </w:p>
          <w:p w:rsidR="00D27C59" w:rsidRPr="00D27C59" w:rsidRDefault="00D27C59" w:rsidP="00D27C5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27C59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(старшего) сельского</w:t>
            </w:r>
          </w:p>
          <w:p w:rsidR="00D27C59" w:rsidRPr="00D47A9F" w:rsidRDefault="00D27C59" w:rsidP="00D27C5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27C59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населенного пункта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в проектной деятельности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9" w:rsidRPr="00D47A9F" w:rsidRDefault="00376319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376319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9" w:rsidRPr="00D47A9F" w:rsidRDefault="00376319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9" w:rsidRPr="00D47A9F" w:rsidRDefault="00D27C59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D80DFB" w:rsidRPr="00D47A9F" w:rsidTr="00BF5765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D80DFB">
            <w:pPr>
              <w:numPr>
                <w:ilvl w:val="0"/>
                <w:numId w:val="9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Работа со средствами массовой информации статьи, публикации, выступления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от 1 до 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D47A9F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D47A9F" w:rsidRDefault="00D80DFB" w:rsidP="00BF5765">
            <w:pPr>
              <w:jc w:val="center"/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</w:tbl>
    <w:p w:rsidR="00D80DFB" w:rsidRPr="00D47A9F" w:rsidRDefault="00D80DFB" w:rsidP="00D80DFB">
      <w:pPr>
        <w:ind w:left="720"/>
        <w:jc w:val="both"/>
        <w:rPr>
          <w:color w:val="000000"/>
          <w:sz w:val="28"/>
          <w:szCs w:val="28"/>
        </w:rPr>
      </w:pPr>
    </w:p>
    <w:p w:rsidR="00D80DFB" w:rsidRDefault="00D80DFB" w:rsidP="00D80DFB">
      <w:pPr>
        <w:spacing w:line="259" w:lineRule="auto"/>
        <w:ind w:left="5103"/>
        <w:rPr>
          <w:rFonts w:eastAsia="Calibri"/>
          <w:color w:val="000000"/>
          <w:lang w:eastAsia="en-US"/>
        </w:rPr>
      </w:pPr>
    </w:p>
    <w:p w:rsidR="00D80DFB" w:rsidRDefault="00D80DFB" w:rsidP="00D80DFB">
      <w:pPr>
        <w:spacing w:after="200"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br w:type="page"/>
      </w:r>
    </w:p>
    <w:p w:rsidR="00D80DFB" w:rsidRPr="00C308D3" w:rsidRDefault="00D80DFB" w:rsidP="00D80DFB">
      <w:pPr>
        <w:spacing w:line="259" w:lineRule="auto"/>
        <w:ind w:left="5103"/>
        <w:jc w:val="right"/>
        <w:rPr>
          <w:rFonts w:eastAsia="Calibri"/>
          <w:color w:val="000000"/>
          <w:lang w:eastAsia="en-US"/>
        </w:rPr>
      </w:pPr>
      <w:r w:rsidRPr="00C308D3">
        <w:rPr>
          <w:rFonts w:eastAsia="Calibri"/>
          <w:color w:val="000000"/>
          <w:lang w:eastAsia="en-US"/>
        </w:rPr>
        <w:lastRenderedPageBreak/>
        <w:t xml:space="preserve">Приложение </w:t>
      </w:r>
      <w:r>
        <w:rPr>
          <w:rFonts w:eastAsia="Calibri"/>
          <w:color w:val="000000"/>
          <w:lang w:eastAsia="en-US"/>
        </w:rPr>
        <w:t>1</w:t>
      </w:r>
    </w:p>
    <w:p w:rsidR="00D80DFB" w:rsidRPr="00C308D3" w:rsidRDefault="00D80DFB" w:rsidP="00D80DFB">
      <w:pPr>
        <w:spacing w:line="259" w:lineRule="auto"/>
        <w:ind w:left="5103"/>
        <w:jc w:val="right"/>
        <w:rPr>
          <w:rFonts w:eastAsia="Calibri"/>
          <w:color w:val="000000"/>
          <w:lang w:eastAsia="en-US"/>
        </w:rPr>
      </w:pPr>
      <w:r w:rsidRPr="00C308D3">
        <w:rPr>
          <w:rFonts w:eastAsia="Calibri"/>
          <w:color w:val="000000"/>
          <w:lang w:eastAsia="en-US"/>
        </w:rPr>
        <w:t xml:space="preserve">к Положению о </w:t>
      </w:r>
      <w:r w:rsidR="00D91A4F">
        <w:rPr>
          <w:rFonts w:eastAsia="Calibri"/>
          <w:color w:val="000000"/>
          <w:lang w:eastAsia="en-US"/>
        </w:rPr>
        <w:t>Р</w:t>
      </w:r>
      <w:r w:rsidRPr="00C308D3">
        <w:rPr>
          <w:rFonts w:eastAsia="Calibri"/>
          <w:color w:val="000000"/>
          <w:lang w:eastAsia="en-US"/>
        </w:rPr>
        <w:t xml:space="preserve">егиональном </w:t>
      </w:r>
      <w:r w:rsidR="009A6BC6">
        <w:rPr>
          <w:rFonts w:eastAsia="Calibri"/>
          <w:color w:val="000000"/>
          <w:lang w:eastAsia="en-US"/>
        </w:rPr>
        <w:t>конкурс</w:t>
      </w:r>
      <w:r w:rsidR="00D91A4F">
        <w:rPr>
          <w:rFonts w:eastAsia="Calibri"/>
          <w:color w:val="000000"/>
          <w:lang w:eastAsia="en-US"/>
        </w:rPr>
        <w:t>е</w:t>
      </w:r>
      <w:r w:rsidRPr="00C308D3">
        <w:rPr>
          <w:rFonts w:eastAsia="Calibri"/>
          <w:color w:val="000000"/>
          <w:lang w:eastAsia="en-US"/>
        </w:rPr>
        <w:t xml:space="preserve"> «Лучшая практика </w:t>
      </w:r>
      <w:r w:rsidR="009A6BC6">
        <w:rPr>
          <w:rFonts w:eastAsia="Calibri"/>
          <w:color w:val="000000"/>
          <w:lang w:eastAsia="en-US"/>
        </w:rPr>
        <w:t xml:space="preserve">гражданских инициатив </w:t>
      </w:r>
      <w:r w:rsidRPr="00C308D3">
        <w:rPr>
          <w:rFonts w:eastAsia="Calibri"/>
          <w:color w:val="000000"/>
          <w:lang w:eastAsia="en-US"/>
        </w:rPr>
        <w:t>Республики Карелия»</w:t>
      </w:r>
    </w:p>
    <w:p w:rsidR="00D80DFB" w:rsidRPr="002C0AE5" w:rsidRDefault="00D80DFB" w:rsidP="00D80DFB">
      <w:pPr>
        <w:spacing w:line="259" w:lineRule="auto"/>
        <w:rPr>
          <w:rFonts w:eastAsia="Calibri"/>
          <w:color w:val="FF0000"/>
          <w:sz w:val="28"/>
          <w:szCs w:val="28"/>
          <w:lang w:eastAsia="en-US"/>
        </w:rPr>
      </w:pPr>
    </w:p>
    <w:p w:rsidR="00D80DFB" w:rsidRPr="002C0AE5" w:rsidRDefault="00D80DFB" w:rsidP="00D80DFB">
      <w:pPr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C0AE5">
        <w:rPr>
          <w:rFonts w:eastAsia="Calibri"/>
          <w:b/>
          <w:color w:val="000000"/>
          <w:sz w:val="28"/>
          <w:szCs w:val="28"/>
          <w:lang w:eastAsia="en-US"/>
        </w:rPr>
        <w:t xml:space="preserve">Форма заявки проекта </w:t>
      </w:r>
    </w:p>
    <w:p w:rsidR="00D80DFB" w:rsidRDefault="00D80DFB" w:rsidP="00D80DFB">
      <w:pPr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Р</w:t>
      </w:r>
      <w:r w:rsidRPr="002C0AE5">
        <w:rPr>
          <w:rFonts w:eastAsia="Calibri"/>
          <w:b/>
          <w:color w:val="000000"/>
          <w:sz w:val="28"/>
          <w:szCs w:val="28"/>
          <w:lang w:eastAsia="en-US"/>
        </w:rPr>
        <w:t>егионального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2C0AE5">
        <w:rPr>
          <w:rFonts w:eastAsia="Calibri"/>
          <w:b/>
          <w:color w:val="000000"/>
          <w:sz w:val="28"/>
          <w:szCs w:val="28"/>
          <w:lang w:eastAsia="en-US"/>
        </w:rPr>
        <w:t xml:space="preserve">конкурса «Лучшая практика </w:t>
      </w:r>
      <w:r w:rsidR="00724E4C">
        <w:rPr>
          <w:rFonts w:eastAsia="Calibri"/>
          <w:b/>
          <w:color w:val="000000"/>
          <w:sz w:val="28"/>
          <w:szCs w:val="28"/>
          <w:lang w:eastAsia="en-US"/>
        </w:rPr>
        <w:t xml:space="preserve">гражданских инициатив </w:t>
      </w:r>
      <w:r w:rsidRPr="002C0AE5">
        <w:rPr>
          <w:rFonts w:eastAsia="Calibri"/>
          <w:b/>
          <w:color w:val="000000"/>
          <w:sz w:val="28"/>
          <w:szCs w:val="28"/>
          <w:lang w:eastAsia="en-US"/>
        </w:rPr>
        <w:t>Республики Карелия»</w:t>
      </w:r>
    </w:p>
    <w:p w:rsidR="00724E4C" w:rsidRPr="002C0AE5" w:rsidRDefault="00724E4C" w:rsidP="00D80DFB">
      <w:pPr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24E4C">
        <w:rPr>
          <w:rFonts w:eastAsia="Calibri"/>
          <w:b/>
          <w:color w:val="000000"/>
          <w:sz w:val="28"/>
          <w:szCs w:val="28"/>
          <w:lang w:eastAsia="en-US"/>
        </w:rPr>
        <w:t>для номинаций, указанных в пунктах 5.1 – 5.6 настоящего Положения</w:t>
      </w:r>
    </w:p>
    <w:p w:rsidR="00D80DFB" w:rsidRPr="002C0AE5" w:rsidRDefault="00D80DFB" w:rsidP="00D80DFB">
      <w:pPr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16"/>
        <w:gridCol w:w="1280"/>
        <w:gridCol w:w="2171"/>
        <w:gridCol w:w="2264"/>
      </w:tblGrid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D80DFB">
            <w:pPr>
              <w:numPr>
                <w:ilvl w:val="0"/>
                <w:numId w:val="4"/>
              </w:numPr>
              <w:ind w:left="0" w:firstLine="0"/>
              <w:contextualSpacing/>
              <w:rPr>
                <w:b/>
                <w:color w:val="000000"/>
                <w:sz w:val="28"/>
                <w:szCs w:val="28"/>
              </w:rPr>
            </w:pPr>
            <w:r w:rsidRPr="002C0AE5">
              <w:rPr>
                <w:b/>
                <w:color w:val="000000"/>
                <w:sz w:val="28"/>
                <w:szCs w:val="28"/>
              </w:rPr>
              <w:t>Укажите номинацию конкурса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contextualSpacing/>
              <w:rPr>
                <w:rFonts w:ascii="Calibri" w:eastAsia="Calibri" w:hAnsi="Calibri"/>
                <w:b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D80DFB" w:rsidRPr="002C0AE5" w:rsidRDefault="00D80DFB" w:rsidP="00BF5765">
            <w:pPr>
              <w:contextualSpacing/>
              <w:rPr>
                <w:rFonts w:ascii="Calibri" w:eastAsia="Calibri" w:hAnsi="Calibri"/>
                <w:b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D80DFB">
            <w:pPr>
              <w:numPr>
                <w:ilvl w:val="0"/>
                <w:numId w:val="4"/>
              </w:numPr>
              <w:ind w:left="0" w:firstLine="0"/>
              <w:contextualSpacing/>
              <w:rPr>
                <w:b/>
                <w:color w:val="000000"/>
                <w:sz w:val="28"/>
                <w:szCs w:val="28"/>
              </w:rPr>
            </w:pPr>
            <w:r w:rsidRPr="002C0AE5">
              <w:rPr>
                <w:b/>
                <w:color w:val="000000"/>
                <w:sz w:val="28"/>
                <w:szCs w:val="28"/>
              </w:rPr>
              <w:t>Укажите категорию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contextualSpacing/>
              <w:rPr>
                <w:rFonts w:ascii="Calibri" w:eastAsia="Calibri" w:hAnsi="Calibri"/>
                <w:b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tabs>
                <w:tab w:val="left" w:pos="1248"/>
              </w:tabs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ab/>
            </w:r>
          </w:p>
        </w:tc>
      </w:tr>
      <w:tr w:rsidR="00D80DFB" w:rsidRPr="002C0AE5" w:rsidTr="00BF5765">
        <w:trPr>
          <w:trHeight w:val="374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DE3414">
            <w:pPr>
              <w:numPr>
                <w:ilvl w:val="0"/>
                <w:numId w:val="4"/>
              </w:numPr>
              <w:ind w:hanging="720"/>
              <w:contextualSpacing/>
              <w:rPr>
                <w:b/>
                <w:color w:val="000000"/>
                <w:sz w:val="28"/>
                <w:szCs w:val="28"/>
              </w:rPr>
            </w:pPr>
            <w:r w:rsidRPr="002C0AE5">
              <w:rPr>
                <w:b/>
                <w:color w:val="000000"/>
                <w:sz w:val="28"/>
                <w:szCs w:val="28"/>
              </w:rPr>
              <w:t xml:space="preserve">Является ли </w:t>
            </w:r>
            <w:r w:rsidR="00A2475E">
              <w:rPr>
                <w:b/>
                <w:color w:val="000000"/>
                <w:sz w:val="28"/>
                <w:szCs w:val="28"/>
              </w:rPr>
              <w:t xml:space="preserve"> Ваш </w:t>
            </w:r>
            <w:r w:rsidRPr="002C0AE5">
              <w:rPr>
                <w:b/>
                <w:color w:val="000000"/>
                <w:sz w:val="28"/>
                <w:szCs w:val="28"/>
              </w:rPr>
              <w:t>ТОС</w:t>
            </w:r>
            <w:r w:rsidR="00A2475E">
              <w:rPr>
                <w:b/>
                <w:color w:val="000000"/>
                <w:sz w:val="28"/>
                <w:szCs w:val="28"/>
              </w:rPr>
              <w:t xml:space="preserve"> / </w:t>
            </w:r>
            <w:r w:rsidR="00A2475E" w:rsidRPr="00A2475E">
              <w:rPr>
                <w:b/>
                <w:color w:val="000000"/>
                <w:sz w:val="28"/>
                <w:szCs w:val="28"/>
              </w:rPr>
              <w:t>староста (старший) сельского населенного пункта</w:t>
            </w:r>
            <w:r w:rsidRPr="002C0AE5">
              <w:rPr>
                <w:b/>
                <w:color w:val="000000"/>
                <w:sz w:val="28"/>
                <w:szCs w:val="28"/>
              </w:rPr>
              <w:t xml:space="preserve"> членом АРТОС РК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B4271">
            <w:pPr>
              <w:numPr>
                <w:ilvl w:val="0"/>
                <w:numId w:val="4"/>
              </w:numPr>
              <w:ind w:left="0" w:firstLine="0"/>
              <w:contextualSpacing/>
              <w:rPr>
                <w:b/>
                <w:color w:val="000000"/>
                <w:sz w:val="28"/>
                <w:szCs w:val="28"/>
              </w:rPr>
            </w:pPr>
            <w:r w:rsidRPr="002C0AE5">
              <w:rPr>
                <w:b/>
                <w:color w:val="000000"/>
                <w:sz w:val="28"/>
                <w:szCs w:val="28"/>
              </w:rPr>
              <w:t xml:space="preserve">Наименование муниципального </w:t>
            </w:r>
            <w:r w:rsidR="00BB4271">
              <w:rPr>
                <w:b/>
                <w:color w:val="000000"/>
                <w:sz w:val="28"/>
                <w:szCs w:val="28"/>
              </w:rPr>
              <w:t>округа/</w:t>
            </w:r>
            <w:r w:rsidRPr="002C0AE5">
              <w:rPr>
                <w:b/>
                <w:color w:val="000000"/>
                <w:sz w:val="28"/>
                <w:szCs w:val="28"/>
              </w:rPr>
              <w:t>района</w:t>
            </w:r>
            <w:r w:rsidR="006B4CA4">
              <w:rPr>
                <w:b/>
                <w:color w:val="000000"/>
                <w:sz w:val="28"/>
                <w:szCs w:val="28"/>
              </w:rPr>
              <w:t>/</w:t>
            </w:r>
            <w:r w:rsidR="00BB4271">
              <w:rPr>
                <w:b/>
                <w:color w:val="000000"/>
                <w:sz w:val="28"/>
                <w:szCs w:val="28"/>
              </w:rPr>
              <w:t>поселение</w:t>
            </w:r>
            <w:r w:rsidR="006B4CA4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BB4271" w:rsidRDefault="00D80DFB" w:rsidP="00BB4271">
            <w:pPr>
              <w:pStyle w:val="a3"/>
              <w:numPr>
                <w:ilvl w:val="0"/>
                <w:numId w:val="4"/>
              </w:numPr>
              <w:ind w:left="0" w:firstLine="0"/>
              <w:rPr>
                <w:b/>
                <w:color w:val="000000"/>
                <w:sz w:val="28"/>
                <w:szCs w:val="28"/>
              </w:rPr>
            </w:pPr>
            <w:r w:rsidRPr="00BB4271">
              <w:rPr>
                <w:b/>
                <w:color w:val="000000"/>
                <w:sz w:val="28"/>
                <w:szCs w:val="28"/>
              </w:rPr>
              <w:t>Полное наименование ТОС</w:t>
            </w:r>
            <w:r w:rsidR="00567B8C" w:rsidRPr="00BB4271">
              <w:rPr>
                <w:b/>
                <w:color w:val="000000"/>
                <w:sz w:val="28"/>
                <w:szCs w:val="28"/>
              </w:rPr>
              <w:t xml:space="preserve"> / для старосты (старшего) сельского населенного пункта – полное наименование населенного пункта)</w:t>
            </w:r>
          </w:p>
          <w:p w:rsidR="00D80DFB" w:rsidRPr="002C0AE5" w:rsidRDefault="00D80DFB" w:rsidP="00BF5765">
            <w:pPr>
              <w:rPr>
                <w:i/>
                <w:color w:val="000000"/>
                <w:sz w:val="28"/>
                <w:szCs w:val="28"/>
              </w:rPr>
            </w:pPr>
            <w:r w:rsidRPr="002C0AE5">
              <w:rPr>
                <w:i/>
                <w:color w:val="000000"/>
                <w:sz w:val="28"/>
                <w:szCs w:val="28"/>
              </w:rPr>
              <w:t xml:space="preserve">(название </w:t>
            </w:r>
            <w:proofErr w:type="spellStart"/>
            <w:r w:rsidRPr="002C0AE5">
              <w:rPr>
                <w:i/>
                <w:color w:val="000000"/>
                <w:sz w:val="28"/>
                <w:szCs w:val="28"/>
              </w:rPr>
              <w:t>ТОСа</w:t>
            </w:r>
            <w:proofErr w:type="spellEnd"/>
            <w:r w:rsidRPr="002C0AE5">
              <w:rPr>
                <w:i/>
                <w:color w:val="000000"/>
                <w:sz w:val="28"/>
                <w:szCs w:val="28"/>
              </w:rPr>
              <w:t xml:space="preserve"> писать в кавычках)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BB4271" w:rsidRDefault="00BB4271" w:rsidP="00BB427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6. </w:t>
            </w:r>
            <w:r w:rsidR="00D80DFB" w:rsidRPr="00BB4271">
              <w:rPr>
                <w:b/>
                <w:color w:val="000000"/>
                <w:sz w:val="28"/>
                <w:szCs w:val="28"/>
              </w:rPr>
              <w:t>Номенклатурный номер ТОС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BB4271" w:rsidRDefault="00BB4271" w:rsidP="00BB427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7. </w:t>
            </w:r>
            <w:r w:rsidR="00D80DFB" w:rsidRPr="00BB4271">
              <w:rPr>
                <w:b/>
                <w:color w:val="000000"/>
                <w:sz w:val="28"/>
                <w:szCs w:val="28"/>
              </w:rPr>
              <w:t xml:space="preserve">Дата регистрации устава ТОС </w:t>
            </w:r>
            <w:r w:rsidR="00B227B2" w:rsidRPr="00BB4271">
              <w:rPr>
                <w:b/>
                <w:color w:val="000000"/>
                <w:sz w:val="28"/>
                <w:szCs w:val="28"/>
              </w:rPr>
              <w:t>/назначения старосты (старшего) сельского населенного пункта уполномоченным органом местного</w:t>
            </w:r>
            <w:r w:rsidR="00B227B2" w:rsidRPr="00BB427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B227B2" w:rsidRPr="00BB4271">
              <w:rPr>
                <w:b/>
                <w:color w:val="000000"/>
                <w:sz w:val="28"/>
                <w:szCs w:val="28"/>
              </w:rPr>
              <w:t xml:space="preserve">самоуправления </w:t>
            </w:r>
            <w:r w:rsidR="00D80DFB" w:rsidRPr="00BB4271">
              <w:rPr>
                <w:i/>
                <w:color w:val="000000"/>
                <w:sz w:val="28"/>
                <w:szCs w:val="28"/>
              </w:rPr>
              <w:t>(необходимо указать номер документа и дату его принятия)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BB4271" w:rsidP="00BB4271">
            <w:pPr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8. </w:t>
            </w:r>
            <w:r w:rsidR="00D80DFB" w:rsidRPr="002C0AE5">
              <w:rPr>
                <w:b/>
                <w:color w:val="000000"/>
                <w:sz w:val="28"/>
                <w:szCs w:val="28"/>
              </w:rPr>
              <w:t>Количество жителей, проживающих в границах ТОС</w:t>
            </w:r>
            <w:r w:rsidR="00726D0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26D06" w:rsidRPr="00726D06">
              <w:rPr>
                <w:b/>
                <w:color w:val="000000"/>
                <w:sz w:val="28"/>
                <w:szCs w:val="28"/>
              </w:rPr>
              <w:t>/в населенном пунк</w:t>
            </w:r>
            <w:r w:rsidR="00726D06">
              <w:rPr>
                <w:b/>
                <w:color w:val="000000"/>
                <w:sz w:val="28"/>
                <w:szCs w:val="28"/>
              </w:rPr>
              <w:t xml:space="preserve">те ( для </w:t>
            </w:r>
            <w:r w:rsidR="00726D06" w:rsidRPr="00726D06">
              <w:rPr>
                <w:b/>
                <w:color w:val="000000"/>
                <w:sz w:val="28"/>
                <w:szCs w:val="28"/>
              </w:rPr>
              <w:t>старосты (старшего) сельского населенного пункта)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rPr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BB4271" w:rsidP="00BB4271">
            <w:pPr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9. </w:t>
            </w:r>
            <w:r w:rsidR="00D80DFB">
              <w:rPr>
                <w:b/>
                <w:color w:val="000000"/>
                <w:sz w:val="28"/>
                <w:szCs w:val="28"/>
              </w:rPr>
              <w:t>Количество человек, проживающих в границах ТОС</w:t>
            </w:r>
            <w:r w:rsidR="00AC65E4">
              <w:rPr>
                <w:b/>
                <w:color w:val="000000"/>
                <w:sz w:val="28"/>
                <w:szCs w:val="28"/>
              </w:rPr>
              <w:t xml:space="preserve"> /</w:t>
            </w:r>
            <w:r w:rsidR="00AC65E4" w:rsidRPr="00AC65E4">
              <w:rPr>
                <w:b/>
                <w:color w:val="000000"/>
                <w:sz w:val="28"/>
                <w:szCs w:val="28"/>
              </w:rPr>
              <w:t>старосты (старшего) сельского населенного пункта)</w:t>
            </w:r>
            <w:r w:rsidR="00D80DFB">
              <w:rPr>
                <w:b/>
                <w:color w:val="000000"/>
                <w:sz w:val="28"/>
                <w:szCs w:val="28"/>
              </w:rPr>
              <w:t>, которые пользуются результатами проекта (</w:t>
            </w:r>
            <w:proofErr w:type="spellStart"/>
            <w:r w:rsidR="00D80DFB">
              <w:rPr>
                <w:b/>
                <w:color w:val="000000"/>
                <w:sz w:val="28"/>
                <w:szCs w:val="28"/>
              </w:rPr>
              <w:t>благополучатели</w:t>
            </w:r>
            <w:proofErr w:type="spellEnd"/>
            <w:r w:rsidR="00D80DFB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BB4271" w:rsidP="00BB4271">
            <w:pPr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10. </w:t>
            </w:r>
            <w:r w:rsidR="00D80DFB" w:rsidRPr="002C0AE5">
              <w:rPr>
                <w:b/>
                <w:color w:val="000000"/>
                <w:sz w:val="28"/>
                <w:szCs w:val="28"/>
              </w:rPr>
              <w:t>ФИО председателя ТОС</w:t>
            </w:r>
            <w:r w:rsidR="000C2167">
              <w:rPr>
                <w:b/>
                <w:color w:val="000000"/>
                <w:sz w:val="28"/>
                <w:szCs w:val="28"/>
              </w:rPr>
              <w:t xml:space="preserve"> / </w:t>
            </w:r>
            <w:r w:rsidR="000C2167" w:rsidRPr="000C2167">
              <w:rPr>
                <w:b/>
                <w:color w:val="000000"/>
                <w:sz w:val="28"/>
                <w:szCs w:val="28"/>
              </w:rPr>
              <w:t>старосты (старшего) сельского населенного пункта)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BB4271" w:rsidP="00BF5765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</w:t>
            </w:r>
            <w:r w:rsidR="00D80DFB">
              <w:rPr>
                <w:color w:val="000000"/>
                <w:sz w:val="28"/>
                <w:szCs w:val="28"/>
              </w:rPr>
              <w:t xml:space="preserve">.1 </w:t>
            </w:r>
            <w:r w:rsidR="00D80DFB" w:rsidRPr="002C0AE5">
              <w:rPr>
                <w:color w:val="000000"/>
                <w:sz w:val="28"/>
                <w:szCs w:val="28"/>
              </w:rPr>
              <w:t>Почтовый адрес (с указанием индекса)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BB4271" w:rsidRDefault="00D80DFB" w:rsidP="00BB4271">
            <w:pPr>
              <w:pStyle w:val="a3"/>
              <w:numPr>
                <w:ilvl w:val="1"/>
                <w:numId w:val="27"/>
              </w:numPr>
              <w:rPr>
                <w:color w:val="000000"/>
                <w:sz w:val="28"/>
                <w:szCs w:val="28"/>
              </w:rPr>
            </w:pPr>
            <w:r w:rsidRPr="00BB4271">
              <w:rPr>
                <w:color w:val="000000"/>
                <w:sz w:val="28"/>
                <w:szCs w:val="28"/>
              </w:rPr>
              <w:t>Номер мобильного телефона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BB4271" w:rsidRDefault="00D80DFB" w:rsidP="00BB4271">
            <w:pPr>
              <w:pStyle w:val="a3"/>
              <w:numPr>
                <w:ilvl w:val="1"/>
                <w:numId w:val="27"/>
              </w:numPr>
              <w:rPr>
                <w:color w:val="000000"/>
                <w:sz w:val="28"/>
                <w:szCs w:val="28"/>
              </w:rPr>
            </w:pPr>
            <w:r w:rsidRPr="00BB4271"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BB4271" w:rsidRDefault="00BB4271" w:rsidP="00BB427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11. </w:t>
            </w:r>
            <w:r w:rsidR="00D80DFB" w:rsidRPr="00BB4271">
              <w:rPr>
                <w:b/>
                <w:color w:val="000000"/>
                <w:sz w:val="28"/>
                <w:szCs w:val="28"/>
              </w:rPr>
              <w:t>Является ли ТОС юридическим лицом?</w:t>
            </w:r>
          </w:p>
        </w:tc>
      </w:tr>
      <w:tr w:rsidR="00D80DFB" w:rsidRPr="002C0AE5" w:rsidTr="00BF5765"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b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8638AC" w:rsidRDefault="00D80DFB" w:rsidP="008638AC">
            <w:pPr>
              <w:pStyle w:val="a3"/>
              <w:numPr>
                <w:ilvl w:val="1"/>
                <w:numId w:val="25"/>
              </w:numPr>
              <w:rPr>
                <w:color w:val="000000"/>
                <w:sz w:val="28"/>
                <w:szCs w:val="28"/>
              </w:rPr>
            </w:pPr>
            <w:r w:rsidRPr="008638AC">
              <w:rPr>
                <w:color w:val="000000"/>
                <w:sz w:val="28"/>
                <w:szCs w:val="28"/>
              </w:rPr>
              <w:t>Если Ваш ТОС юридическое лицо укажите:</w:t>
            </w:r>
          </w:p>
        </w:tc>
      </w:tr>
      <w:tr w:rsidR="00D80DFB" w:rsidRPr="002C0AE5" w:rsidTr="00BF5765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Дата регистрации ТОС в Управлении Министерства юстиции РФ по РК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Банковские реквизиты: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BB4271" w:rsidRDefault="00BB4271" w:rsidP="00BB427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12. </w:t>
            </w:r>
            <w:r w:rsidR="00D80DFB" w:rsidRPr="00BB4271">
              <w:rPr>
                <w:b/>
                <w:color w:val="000000"/>
                <w:sz w:val="28"/>
                <w:szCs w:val="28"/>
              </w:rPr>
              <w:t>Есть л</w:t>
            </w:r>
            <w:r w:rsidR="00597745" w:rsidRPr="00BB4271">
              <w:rPr>
                <w:b/>
                <w:color w:val="000000"/>
                <w:sz w:val="28"/>
                <w:szCs w:val="28"/>
              </w:rPr>
              <w:t>и у Вашего ТОС /старосты (старшего) сельского населенного пункта)</w:t>
            </w:r>
            <w:r w:rsidR="00D80DFB" w:rsidRPr="00BB4271">
              <w:rPr>
                <w:b/>
                <w:color w:val="000000"/>
                <w:sz w:val="28"/>
                <w:szCs w:val="28"/>
              </w:rPr>
              <w:t>:</w:t>
            </w:r>
          </w:p>
        </w:tc>
      </w:tr>
      <w:tr w:rsidR="00D80DFB" w:rsidRPr="002C0AE5" w:rsidTr="00BF5765">
        <w:trPr>
          <w:trHeight w:val="727"/>
        </w:trPr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- официальный сайт (если есть указывается адрес)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- официальная группа в социальной сети ВКОНТАКТЕ (если есть указывается адрес)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- официальная группа в социальной сети ОДНОКЛАССНИКИ (если есть указывается адрес)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59774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 xml:space="preserve">- официальная группа в социальной сети </w:t>
            </w:r>
            <w:r w:rsidR="00597745" w:rsidRPr="00597745">
              <w:rPr>
                <w:rFonts w:eastAsia="Calibri"/>
                <w:color w:val="000000"/>
                <w:sz w:val="28"/>
                <w:szCs w:val="28"/>
              </w:rPr>
              <w:t xml:space="preserve">TELEGRAM </w:t>
            </w:r>
            <w:r w:rsidRPr="002C0AE5">
              <w:rPr>
                <w:rFonts w:eastAsia="Calibri"/>
                <w:color w:val="000000"/>
                <w:sz w:val="28"/>
                <w:szCs w:val="28"/>
              </w:rPr>
              <w:t>(если есть указывается адрес)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BB4271" w:rsidP="00BB427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13. </w:t>
            </w:r>
            <w:r w:rsidR="00D80DFB" w:rsidRPr="002C0AE5">
              <w:rPr>
                <w:b/>
                <w:color w:val="000000"/>
                <w:sz w:val="28"/>
                <w:szCs w:val="28"/>
              </w:rPr>
              <w:t>Название практики (проекта)</w:t>
            </w:r>
          </w:p>
          <w:p w:rsidR="00D80DFB" w:rsidRPr="002C0AE5" w:rsidRDefault="00D80DFB" w:rsidP="00BF5765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2C0AE5">
              <w:rPr>
                <w:i/>
                <w:color w:val="000000"/>
                <w:sz w:val="28"/>
                <w:szCs w:val="28"/>
              </w:rPr>
              <w:t>(указывается практика (проек</w:t>
            </w:r>
            <w:r w:rsidR="00952982">
              <w:rPr>
                <w:i/>
                <w:color w:val="000000"/>
                <w:sz w:val="28"/>
                <w:szCs w:val="28"/>
              </w:rPr>
              <w:t>т), который был реализован ТОС</w:t>
            </w:r>
            <w:r w:rsidR="00952982" w:rsidRPr="00952982">
              <w:rPr>
                <w:i/>
                <w:color w:val="000000"/>
                <w:sz w:val="28"/>
                <w:szCs w:val="28"/>
              </w:rPr>
              <w:t>/ старостой (старшим</w:t>
            </w:r>
            <w:r w:rsidR="00952982">
              <w:rPr>
                <w:i/>
                <w:color w:val="000000"/>
                <w:sz w:val="28"/>
                <w:szCs w:val="28"/>
              </w:rPr>
              <w:t xml:space="preserve">) </w:t>
            </w:r>
            <w:r w:rsidR="00952982" w:rsidRPr="00952982">
              <w:rPr>
                <w:i/>
                <w:color w:val="000000"/>
                <w:sz w:val="28"/>
                <w:szCs w:val="28"/>
              </w:rPr>
              <w:t>сельского населенного пункта</w:t>
            </w:r>
            <w:r w:rsidRPr="002C0AE5">
              <w:rPr>
                <w:i/>
                <w:color w:val="000000"/>
                <w:sz w:val="28"/>
                <w:szCs w:val="28"/>
              </w:rPr>
              <w:t xml:space="preserve"> в предыдущем году)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BB4271" w:rsidP="00BB427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14. </w:t>
            </w:r>
            <w:r w:rsidR="00D80DFB" w:rsidRPr="002C0AE5">
              <w:rPr>
                <w:b/>
                <w:color w:val="000000"/>
                <w:sz w:val="28"/>
                <w:szCs w:val="28"/>
              </w:rPr>
              <w:t>Цель практики (проекта):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BB4271" w:rsidP="00BB427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15. </w:t>
            </w:r>
            <w:r w:rsidR="00D80DFB" w:rsidRPr="002C0AE5">
              <w:rPr>
                <w:b/>
                <w:color w:val="000000"/>
                <w:sz w:val="28"/>
                <w:szCs w:val="28"/>
              </w:rPr>
              <w:t>Задачи практики (проекта):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BB4271" w:rsidP="00BB427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16. </w:t>
            </w:r>
            <w:r w:rsidR="00D80DFB" w:rsidRPr="002C0AE5">
              <w:rPr>
                <w:b/>
                <w:color w:val="000000"/>
                <w:sz w:val="28"/>
                <w:szCs w:val="28"/>
              </w:rPr>
              <w:t>Срок реализации практики (проекта)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BB4271" w:rsidP="00BB427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17. </w:t>
            </w:r>
            <w:r w:rsidR="00D80DFB" w:rsidRPr="002C0AE5">
              <w:rPr>
                <w:b/>
                <w:color w:val="000000"/>
                <w:sz w:val="28"/>
                <w:szCs w:val="28"/>
              </w:rPr>
              <w:t>География реализации практики (проекта)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45" w:rsidRPr="00276E45" w:rsidRDefault="00BB4271" w:rsidP="00BB427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18. </w:t>
            </w:r>
            <w:r w:rsidR="00D80DFB" w:rsidRPr="00276E45">
              <w:rPr>
                <w:b/>
                <w:color w:val="000000"/>
                <w:sz w:val="28"/>
                <w:szCs w:val="28"/>
              </w:rPr>
              <w:t>Социальная значимость деятельности ТОС</w:t>
            </w:r>
            <w:r w:rsidR="00276E45" w:rsidRPr="00276E45">
              <w:rPr>
                <w:b/>
                <w:color w:val="000000"/>
                <w:sz w:val="28"/>
                <w:szCs w:val="28"/>
              </w:rPr>
              <w:t xml:space="preserve">/старосты (старшего) </w:t>
            </w:r>
            <w:r w:rsidR="00276E45" w:rsidRPr="00276E45">
              <w:rPr>
                <w:b/>
                <w:color w:val="000000"/>
                <w:sz w:val="28"/>
                <w:szCs w:val="28"/>
              </w:rPr>
              <w:lastRenderedPageBreak/>
              <w:t>сельского населенного пункта</w:t>
            </w:r>
          </w:p>
          <w:p w:rsidR="00D80DFB" w:rsidRPr="002C0AE5" w:rsidRDefault="00D80DFB" w:rsidP="001A1E18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2C0AE5">
              <w:rPr>
                <w:i/>
                <w:color w:val="000000"/>
                <w:sz w:val="28"/>
                <w:szCs w:val="28"/>
              </w:rPr>
              <w:t xml:space="preserve">(необходимо </w:t>
            </w:r>
            <w:r w:rsidR="00B423A9">
              <w:rPr>
                <w:i/>
                <w:color w:val="000000"/>
                <w:sz w:val="28"/>
                <w:szCs w:val="28"/>
              </w:rPr>
              <w:t>описать деятельность Вашего ТОС/</w:t>
            </w:r>
            <w:r w:rsidR="00B423A9" w:rsidRPr="00B423A9">
              <w:rPr>
                <w:i/>
                <w:color w:val="000000"/>
                <w:sz w:val="28"/>
                <w:szCs w:val="28"/>
              </w:rPr>
              <w:t>старосты (старшего) сельского</w:t>
            </w:r>
            <w:r w:rsidR="00B423A9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B423A9" w:rsidRPr="00B423A9">
              <w:rPr>
                <w:i/>
                <w:color w:val="000000"/>
                <w:sz w:val="28"/>
                <w:szCs w:val="28"/>
              </w:rPr>
              <w:t>населенного пункта</w:t>
            </w:r>
            <w:r w:rsidRPr="002C0AE5">
              <w:rPr>
                <w:i/>
                <w:color w:val="000000"/>
                <w:sz w:val="28"/>
                <w:szCs w:val="28"/>
              </w:rPr>
              <w:t xml:space="preserve"> по направлению выбранной номинации Конкурса за предыдущий календарный год, указать основн</w:t>
            </w:r>
            <w:r w:rsidR="00B423A9">
              <w:rPr>
                <w:i/>
                <w:color w:val="000000"/>
                <w:sz w:val="28"/>
                <w:szCs w:val="28"/>
              </w:rPr>
              <w:t>ые мероприятия, проводимые ТОС/старостой (старшим</w:t>
            </w:r>
            <w:r w:rsidR="00B423A9" w:rsidRPr="00B423A9">
              <w:rPr>
                <w:i/>
                <w:color w:val="000000"/>
                <w:sz w:val="28"/>
                <w:szCs w:val="28"/>
              </w:rPr>
              <w:t>) сельского</w:t>
            </w:r>
            <w:r w:rsidR="001A1E18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B423A9" w:rsidRPr="00B423A9">
              <w:rPr>
                <w:i/>
                <w:color w:val="000000"/>
                <w:sz w:val="28"/>
                <w:szCs w:val="28"/>
              </w:rPr>
              <w:t>населенного пункта</w:t>
            </w:r>
            <w:r w:rsidRPr="002C0AE5">
              <w:rPr>
                <w:i/>
                <w:color w:val="000000"/>
                <w:sz w:val="28"/>
                <w:szCs w:val="28"/>
              </w:rPr>
              <w:t>, объем текста не должен превышать 2 500 знаков, включая пробелы)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BB4271" w:rsidP="00BB427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19. </w:t>
            </w:r>
            <w:r w:rsidR="00D80DFB" w:rsidRPr="002C0AE5">
              <w:rPr>
                <w:b/>
                <w:color w:val="000000"/>
                <w:sz w:val="28"/>
                <w:szCs w:val="28"/>
              </w:rPr>
              <w:t>Описание проблемы, на решение которой была направлена практика (проект)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BB4271" w:rsidP="00BB427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20. </w:t>
            </w:r>
            <w:r w:rsidR="00D80DFB" w:rsidRPr="002C0AE5">
              <w:rPr>
                <w:b/>
                <w:color w:val="000000"/>
                <w:sz w:val="28"/>
                <w:szCs w:val="28"/>
              </w:rPr>
              <w:t>Количество человек, принявших участие в реализации проекта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BB4271" w:rsidP="00BB427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21. </w:t>
            </w:r>
            <w:r w:rsidR="001A1E18" w:rsidRPr="001A1E18">
              <w:rPr>
                <w:b/>
                <w:color w:val="000000"/>
                <w:sz w:val="28"/>
                <w:szCs w:val="28"/>
              </w:rPr>
              <w:t>Перечень документов (протоколов заседаний совета (комитета) ТОС, протоколы общих собраний (конференций) ТОС, собраний жителей со старостой (старшим) сельского населенного пункта, региональных и муниципальных</w:t>
            </w:r>
            <w:r w:rsidR="001A1E1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A1E18" w:rsidRPr="001A1E18">
              <w:rPr>
                <w:b/>
                <w:color w:val="000000"/>
                <w:sz w:val="28"/>
                <w:szCs w:val="28"/>
              </w:rPr>
              <w:t>нормативных документов), регламен</w:t>
            </w:r>
            <w:r w:rsidR="001A1E18">
              <w:rPr>
                <w:b/>
                <w:color w:val="000000"/>
                <w:sz w:val="28"/>
                <w:szCs w:val="28"/>
              </w:rPr>
              <w:t xml:space="preserve">тирующих </w:t>
            </w:r>
            <w:r w:rsidR="001A1E18" w:rsidRPr="001A1E18">
              <w:rPr>
                <w:b/>
                <w:color w:val="000000"/>
                <w:sz w:val="28"/>
                <w:szCs w:val="28"/>
              </w:rPr>
              <w:t>деятельность в рамках реализации</w:t>
            </w:r>
            <w:r w:rsidR="001A1E18">
              <w:rPr>
                <w:b/>
                <w:color w:val="000000"/>
                <w:sz w:val="28"/>
                <w:szCs w:val="28"/>
              </w:rPr>
              <w:t xml:space="preserve"> практики ( проекта)</w:t>
            </w:r>
          </w:p>
        </w:tc>
      </w:tr>
      <w:tr w:rsidR="00D80DFB" w:rsidRPr="002C0AE5" w:rsidTr="00BF57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Дата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№ документа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C0AE5">
              <w:rPr>
                <w:rFonts w:eastAsia="Calibri"/>
                <w:color w:val="000000"/>
                <w:sz w:val="28"/>
                <w:szCs w:val="28"/>
              </w:rPr>
              <w:t>Примечание</w:t>
            </w:r>
          </w:p>
        </w:tc>
      </w:tr>
      <w:tr w:rsidR="00D80DFB" w:rsidRPr="002C0AE5" w:rsidTr="00BF57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BB4271" w:rsidP="00BB4271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22. </w:t>
            </w:r>
            <w:r w:rsidR="00D80DFB" w:rsidRPr="002C0AE5">
              <w:rPr>
                <w:b/>
                <w:color w:val="000000"/>
                <w:sz w:val="28"/>
                <w:szCs w:val="28"/>
              </w:rPr>
              <w:t>Укажите ресурсы, задействованные в реализации практики</w:t>
            </w:r>
          </w:p>
          <w:p w:rsidR="00D80DFB" w:rsidRPr="002C0AE5" w:rsidRDefault="00D80DFB" w:rsidP="00BF5765">
            <w:pPr>
              <w:jc w:val="both"/>
              <w:rPr>
                <w:rFonts w:ascii="Calibri" w:hAnsi="Calibri"/>
                <w:color w:val="000000"/>
              </w:rPr>
            </w:pPr>
            <w:r w:rsidRPr="002C0AE5">
              <w:rPr>
                <w:i/>
                <w:color w:val="000000"/>
                <w:sz w:val="28"/>
                <w:szCs w:val="28"/>
              </w:rPr>
              <w:t>(указываются финансовые и организационные ресурсы)</w:t>
            </w:r>
            <w:r w:rsidRPr="002C0AE5">
              <w:rPr>
                <w:color w:val="000000"/>
              </w:rPr>
              <w:t xml:space="preserve"> </w:t>
            </w:r>
            <w:r w:rsidRPr="002C0AE5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BB4271" w:rsidRDefault="00D80DFB" w:rsidP="00BB4271">
            <w:pPr>
              <w:pStyle w:val="a3"/>
              <w:numPr>
                <w:ilvl w:val="1"/>
                <w:numId w:val="28"/>
              </w:numPr>
              <w:jc w:val="both"/>
              <w:rPr>
                <w:color w:val="000000"/>
                <w:sz w:val="28"/>
                <w:szCs w:val="28"/>
              </w:rPr>
            </w:pPr>
            <w:r w:rsidRPr="00BB4271">
              <w:rPr>
                <w:color w:val="000000"/>
                <w:sz w:val="28"/>
                <w:szCs w:val="28"/>
              </w:rPr>
              <w:t>Собственные финансовые средства: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BB4271" w:rsidRDefault="00D80DFB" w:rsidP="00BB4271">
            <w:pPr>
              <w:pStyle w:val="a3"/>
              <w:numPr>
                <w:ilvl w:val="1"/>
                <w:numId w:val="28"/>
              </w:numPr>
              <w:jc w:val="both"/>
              <w:rPr>
                <w:color w:val="000000"/>
                <w:sz w:val="28"/>
                <w:szCs w:val="28"/>
              </w:rPr>
            </w:pPr>
            <w:r w:rsidRPr="00BB4271">
              <w:rPr>
                <w:color w:val="000000"/>
                <w:sz w:val="28"/>
                <w:szCs w:val="28"/>
              </w:rPr>
              <w:t>Привлеченные финансовые средства (из регионального или муниципального бюджетов</w:t>
            </w:r>
            <w:r w:rsidR="007E31AD" w:rsidRPr="00BB4271">
              <w:rPr>
                <w:color w:val="000000"/>
                <w:sz w:val="28"/>
                <w:szCs w:val="28"/>
              </w:rPr>
              <w:t>, гранты, конкурсы</w:t>
            </w:r>
            <w:r w:rsidRPr="00BB4271">
              <w:rPr>
                <w:color w:val="000000"/>
                <w:sz w:val="28"/>
                <w:szCs w:val="28"/>
              </w:rPr>
              <w:t xml:space="preserve">): 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B4271">
            <w:pPr>
              <w:numPr>
                <w:ilvl w:val="1"/>
                <w:numId w:val="28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2C0AE5">
              <w:rPr>
                <w:color w:val="000000"/>
                <w:sz w:val="28"/>
                <w:szCs w:val="28"/>
              </w:rPr>
              <w:t>Организационные ресурса: (</w:t>
            </w:r>
            <w:proofErr w:type="spellStart"/>
            <w:r w:rsidRPr="002C0AE5">
              <w:rPr>
                <w:color w:val="000000"/>
                <w:sz w:val="28"/>
                <w:szCs w:val="28"/>
              </w:rPr>
              <w:t>волонт</w:t>
            </w:r>
            <w:r w:rsidR="008638AC">
              <w:rPr>
                <w:color w:val="000000"/>
                <w:sz w:val="28"/>
                <w:szCs w:val="28"/>
              </w:rPr>
              <w:t>ё</w:t>
            </w:r>
            <w:r w:rsidRPr="002C0AE5">
              <w:rPr>
                <w:color w:val="000000"/>
                <w:sz w:val="28"/>
                <w:szCs w:val="28"/>
              </w:rPr>
              <w:t>рство</w:t>
            </w:r>
            <w:proofErr w:type="spellEnd"/>
            <w:r w:rsidRPr="002C0AE5">
              <w:rPr>
                <w:color w:val="000000"/>
                <w:sz w:val="28"/>
                <w:szCs w:val="28"/>
              </w:rPr>
              <w:t>, благотворительность, социальное партнерство, информационная поддержка проекта)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F5765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2C0AE5" w:rsidRDefault="00D80DFB" w:rsidP="00BF576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2C0AE5" w:rsidRDefault="00D80DFB" w:rsidP="00BB4271">
            <w:pPr>
              <w:numPr>
                <w:ilvl w:val="0"/>
                <w:numId w:val="28"/>
              </w:numPr>
              <w:ind w:left="0" w:firstLine="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2C0AE5">
              <w:rPr>
                <w:b/>
                <w:color w:val="000000"/>
                <w:sz w:val="28"/>
                <w:szCs w:val="28"/>
              </w:rPr>
              <w:t>Укажите основные результаты, достигнутые при реализации практики (проекта)</w:t>
            </w:r>
          </w:p>
          <w:p w:rsidR="00D80DFB" w:rsidRPr="002C0AE5" w:rsidRDefault="00D80DFB" w:rsidP="00BF5765">
            <w:pPr>
              <w:jc w:val="both"/>
              <w:rPr>
                <w:color w:val="000000"/>
                <w:sz w:val="28"/>
                <w:szCs w:val="28"/>
              </w:rPr>
            </w:pPr>
            <w:r w:rsidRPr="002C0AE5">
              <w:rPr>
                <w:color w:val="000000"/>
                <w:sz w:val="28"/>
                <w:szCs w:val="28"/>
              </w:rPr>
              <w:t>(указывается количественные и качественные показатели)</w:t>
            </w:r>
          </w:p>
        </w:tc>
      </w:tr>
      <w:tr w:rsidR="00D80DFB" w:rsidRPr="002C0AE5" w:rsidTr="00BF576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2C0AE5" w:rsidRDefault="00D80DFB" w:rsidP="00BF5765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</w:tbl>
    <w:p w:rsidR="00BB4271" w:rsidRDefault="00BB4271" w:rsidP="00D80DFB">
      <w:pPr>
        <w:spacing w:line="259" w:lineRule="auto"/>
        <w:ind w:left="5103"/>
        <w:jc w:val="right"/>
        <w:rPr>
          <w:rFonts w:eastAsia="Calibri"/>
          <w:color w:val="000000"/>
          <w:lang w:eastAsia="en-US"/>
        </w:rPr>
      </w:pPr>
    </w:p>
    <w:p w:rsidR="00BB4271" w:rsidRDefault="00BB4271" w:rsidP="00D80DFB">
      <w:pPr>
        <w:spacing w:line="259" w:lineRule="auto"/>
        <w:ind w:left="5103"/>
        <w:jc w:val="right"/>
        <w:rPr>
          <w:rFonts w:eastAsia="Calibri"/>
          <w:color w:val="000000"/>
          <w:lang w:eastAsia="en-US"/>
        </w:rPr>
      </w:pPr>
    </w:p>
    <w:p w:rsidR="00BB4271" w:rsidRDefault="00BB4271" w:rsidP="00D80DFB">
      <w:pPr>
        <w:spacing w:line="259" w:lineRule="auto"/>
        <w:ind w:left="5103"/>
        <w:jc w:val="right"/>
        <w:rPr>
          <w:rFonts w:eastAsia="Calibri"/>
          <w:color w:val="000000"/>
          <w:lang w:eastAsia="en-US"/>
        </w:rPr>
      </w:pPr>
    </w:p>
    <w:p w:rsidR="00BB4271" w:rsidRDefault="00BB4271" w:rsidP="00D80DFB">
      <w:pPr>
        <w:spacing w:line="259" w:lineRule="auto"/>
        <w:ind w:left="5103"/>
        <w:jc w:val="right"/>
        <w:rPr>
          <w:rFonts w:eastAsia="Calibri"/>
          <w:color w:val="000000"/>
          <w:lang w:eastAsia="en-US"/>
        </w:rPr>
      </w:pPr>
    </w:p>
    <w:p w:rsidR="00BB4271" w:rsidRDefault="00BB4271" w:rsidP="00D80DFB">
      <w:pPr>
        <w:spacing w:line="259" w:lineRule="auto"/>
        <w:ind w:left="5103"/>
        <w:jc w:val="right"/>
        <w:rPr>
          <w:rFonts w:eastAsia="Calibri"/>
          <w:color w:val="000000"/>
          <w:lang w:eastAsia="en-US"/>
        </w:rPr>
      </w:pPr>
    </w:p>
    <w:p w:rsidR="00D80DFB" w:rsidRPr="00C308D3" w:rsidRDefault="00D80DFB" w:rsidP="00D80DFB">
      <w:pPr>
        <w:spacing w:line="259" w:lineRule="auto"/>
        <w:ind w:left="5103"/>
        <w:jc w:val="right"/>
        <w:rPr>
          <w:rFonts w:eastAsia="Calibri"/>
          <w:color w:val="000000"/>
          <w:lang w:eastAsia="en-US"/>
        </w:rPr>
      </w:pPr>
      <w:r w:rsidRPr="00C308D3">
        <w:rPr>
          <w:rFonts w:eastAsia="Calibri"/>
          <w:color w:val="000000"/>
          <w:lang w:eastAsia="en-US"/>
        </w:rPr>
        <w:t xml:space="preserve">Приложение </w:t>
      </w:r>
      <w:r>
        <w:rPr>
          <w:rFonts w:eastAsia="Calibri"/>
          <w:color w:val="000000"/>
          <w:lang w:eastAsia="en-US"/>
        </w:rPr>
        <w:t>2</w:t>
      </w:r>
    </w:p>
    <w:p w:rsidR="00D80DFB" w:rsidRDefault="00D80DFB" w:rsidP="00D80DFB">
      <w:pPr>
        <w:spacing w:line="259" w:lineRule="auto"/>
        <w:ind w:left="5103"/>
        <w:jc w:val="right"/>
        <w:rPr>
          <w:rFonts w:eastAsia="Calibri"/>
          <w:color w:val="000000"/>
          <w:lang w:eastAsia="en-US"/>
        </w:rPr>
      </w:pPr>
      <w:r w:rsidRPr="00C308D3">
        <w:rPr>
          <w:rFonts w:eastAsia="Calibri"/>
          <w:color w:val="000000"/>
          <w:lang w:eastAsia="en-US"/>
        </w:rPr>
        <w:lastRenderedPageBreak/>
        <w:t xml:space="preserve">к Положению о </w:t>
      </w:r>
      <w:r w:rsidR="00D91A4F">
        <w:rPr>
          <w:rFonts w:eastAsia="Calibri"/>
          <w:color w:val="000000"/>
          <w:lang w:eastAsia="en-US"/>
        </w:rPr>
        <w:t>Р</w:t>
      </w:r>
      <w:r w:rsidRPr="00C308D3">
        <w:rPr>
          <w:rFonts w:eastAsia="Calibri"/>
          <w:color w:val="000000"/>
          <w:lang w:eastAsia="en-US"/>
        </w:rPr>
        <w:t xml:space="preserve">егиональном конкурсе </w:t>
      </w:r>
      <w:r w:rsidR="00AF0537">
        <w:rPr>
          <w:rFonts w:eastAsia="Calibri"/>
          <w:color w:val="000000"/>
          <w:lang w:eastAsia="en-US"/>
        </w:rPr>
        <w:t xml:space="preserve">«Лучшая практика  гражданских инициатив </w:t>
      </w:r>
      <w:r w:rsidRPr="00C308D3">
        <w:rPr>
          <w:rFonts w:eastAsia="Calibri"/>
          <w:color w:val="000000"/>
          <w:lang w:eastAsia="en-US"/>
        </w:rPr>
        <w:t xml:space="preserve"> Республики Карелия»</w:t>
      </w:r>
    </w:p>
    <w:p w:rsidR="00D80DFB" w:rsidRDefault="00D80DFB" w:rsidP="00D80DFB">
      <w:pPr>
        <w:spacing w:line="259" w:lineRule="auto"/>
        <w:ind w:left="5103"/>
        <w:jc w:val="right"/>
        <w:rPr>
          <w:rFonts w:eastAsia="Calibri"/>
          <w:color w:val="000000"/>
          <w:lang w:eastAsia="en-US"/>
        </w:rPr>
      </w:pPr>
    </w:p>
    <w:p w:rsidR="00D80DFB" w:rsidRPr="00C308D3" w:rsidRDefault="00D80DFB" w:rsidP="00D80DFB">
      <w:pPr>
        <w:spacing w:line="259" w:lineRule="auto"/>
        <w:ind w:left="5103"/>
        <w:jc w:val="center"/>
        <w:rPr>
          <w:rFonts w:eastAsia="Calibri"/>
          <w:color w:val="000000"/>
          <w:lang w:eastAsia="en-US"/>
        </w:rPr>
      </w:pPr>
    </w:p>
    <w:p w:rsidR="00D80DFB" w:rsidRPr="004D5705" w:rsidRDefault="00D80DFB" w:rsidP="00D80DFB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D5705">
        <w:rPr>
          <w:rFonts w:eastAsia="Calibri"/>
          <w:b/>
          <w:color w:val="000000"/>
          <w:sz w:val="28"/>
          <w:szCs w:val="28"/>
          <w:lang w:eastAsia="en-US"/>
        </w:rPr>
        <w:t xml:space="preserve">Форма заявки  </w:t>
      </w:r>
    </w:p>
    <w:p w:rsidR="00D80DFB" w:rsidRPr="004D5705" w:rsidRDefault="00D91A4F" w:rsidP="00D80DFB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Региональн</w:t>
      </w:r>
      <w:r w:rsidR="00D80DFB" w:rsidRPr="004D5705">
        <w:rPr>
          <w:rFonts w:eastAsia="Calibri"/>
          <w:b/>
          <w:color w:val="000000"/>
          <w:sz w:val="28"/>
          <w:szCs w:val="28"/>
          <w:lang w:eastAsia="en-US"/>
        </w:rPr>
        <w:t>ого конкурса «Лучшая практика</w:t>
      </w:r>
      <w:r w:rsidR="006C2C67">
        <w:rPr>
          <w:rFonts w:eastAsia="Calibri"/>
          <w:b/>
          <w:color w:val="000000"/>
          <w:sz w:val="28"/>
          <w:szCs w:val="28"/>
          <w:lang w:eastAsia="en-US"/>
        </w:rPr>
        <w:t xml:space="preserve"> гражданских инициатив</w:t>
      </w:r>
      <w:r w:rsidR="00D80DFB" w:rsidRPr="004D5705">
        <w:rPr>
          <w:rFonts w:eastAsia="Calibri"/>
          <w:b/>
          <w:color w:val="000000"/>
          <w:sz w:val="28"/>
          <w:szCs w:val="28"/>
          <w:lang w:eastAsia="en-US"/>
        </w:rPr>
        <w:t xml:space="preserve">» </w:t>
      </w:r>
    </w:p>
    <w:p w:rsidR="00D80DFB" w:rsidRPr="004D5705" w:rsidRDefault="003B5411" w:rsidP="00D80DFB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для номинац</w:t>
      </w:r>
      <w:r w:rsidR="006C2C67">
        <w:rPr>
          <w:rFonts w:eastAsia="Calibri"/>
          <w:b/>
          <w:color w:val="000000"/>
          <w:sz w:val="28"/>
          <w:szCs w:val="28"/>
          <w:lang w:eastAsia="en-US"/>
        </w:rPr>
        <w:t xml:space="preserve">ий, указанных в пунктах 5.7  </w:t>
      </w:r>
      <w:r w:rsidR="006C2C67" w:rsidRPr="006C2C67">
        <w:rPr>
          <w:rFonts w:eastAsia="Calibri"/>
          <w:b/>
          <w:color w:val="000000"/>
          <w:sz w:val="28"/>
          <w:szCs w:val="28"/>
          <w:lang w:eastAsia="en-US"/>
        </w:rPr>
        <w:t>«Лучший председатель ТОС»</w:t>
      </w:r>
      <w:r w:rsidR="006C2C67">
        <w:rPr>
          <w:rFonts w:eastAsia="Calibri"/>
          <w:b/>
          <w:color w:val="000000"/>
          <w:sz w:val="28"/>
          <w:szCs w:val="28"/>
          <w:lang w:eastAsia="en-US"/>
        </w:rPr>
        <w:t xml:space="preserve"> и </w:t>
      </w:r>
      <w:r w:rsidR="006C2C67" w:rsidRPr="006C2C6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5.8 </w:t>
      </w:r>
      <w:r w:rsidR="00D80DFB" w:rsidRPr="004D570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6C2C67" w:rsidRPr="006C2C67">
        <w:rPr>
          <w:rFonts w:eastAsia="Calibri"/>
          <w:b/>
          <w:color w:val="000000"/>
          <w:sz w:val="28"/>
          <w:szCs w:val="28"/>
          <w:lang w:eastAsia="en-US"/>
        </w:rPr>
        <w:t xml:space="preserve">«Лучший староста (старший) сельского населенного пункта» </w:t>
      </w:r>
      <w:r w:rsidR="00D80DFB" w:rsidRPr="004D5705">
        <w:rPr>
          <w:rFonts w:eastAsia="Calibri"/>
          <w:b/>
          <w:color w:val="000000"/>
          <w:sz w:val="28"/>
          <w:szCs w:val="28"/>
          <w:lang w:eastAsia="en-US"/>
        </w:rPr>
        <w:t>настоящего Положения</w:t>
      </w:r>
    </w:p>
    <w:p w:rsidR="00D80DFB" w:rsidRPr="004D5705" w:rsidRDefault="00D80DFB" w:rsidP="00D80DFB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630"/>
        <w:gridCol w:w="1280"/>
        <w:gridCol w:w="2171"/>
        <w:gridCol w:w="2264"/>
      </w:tblGrid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4D5705" w:rsidRDefault="00D80DFB" w:rsidP="00BF5765">
            <w:pPr>
              <w:rPr>
                <w:rFonts w:eastAsia="Calibri"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8638AC" w:rsidRDefault="00D80DFB" w:rsidP="00BB4271">
            <w:pPr>
              <w:pStyle w:val="a3"/>
              <w:numPr>
                <w:ilvl w:val="2"/>
                <w:numId w:val="4"/>
              </w:numPr>
              <w:ind w:hanging="2160"/>
              <w:rPr>
                <w:b/>
                <w:color w:val="000000"/>
                <w:sz w:val="28"/>
                <w:szCs w:val="28"/>
              </w:rPr>
            </w:pPr>
            <w:r w:rsidRPr="008638AC">
              <w:rPr>
                <w:b/>
                <w:color w:val="000000"/>
                <w:sz w:val="28"/>
                <w:szCs w:val="28"/>
              </w:rPr>
              <w:t>Укажите номинацию конкурса</w:t>
            </w: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contextualSpacing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D80DFB" w:rsidRPr="004D5705" w:rsidRDefault="00D80DFB" w:rsidP="00BF5765">
            <w:pPr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B4271">
            <w:pPr>
              <w:numPr>
                <w:ilvl w:val="2"/>
                <w:numId w:val="4"/>
              </w:numPr>
              <w:ind w:left="0" w:firstLine="0"/>
              <w:contextualSpacing/>
              <w:rPr>
                <w:b/>
                <w:color w:val="000000"/>
                <w:sz w:val="28"/>
                <w:szCs w:val="28"/>
              </w:rPr>
            </w:pPr>
            <w:r w:rsidRPr="004D5705">
              <w:rPr>
                <w:b/>
                <w:color w:val="000000"/>
                <w:sz w:val="28"/>
                <w:szCs w:val="28"/>
              </w:rPr>
              <w:t>Укажите категорию</w:t>
            </w: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4D5705" w:rsidRDefault="00D80DFB" w:rsidP="00BF5765">
            <w:pPr>
              <w:rPr>
                <w:rFonts w:eastAsia="Calibri"/>
                <w:color w:val="000000"/>
              </w:rPr>
            </w:pPr>
          </w:p>
        </w:tc>
      </w:tr>
      <w:tr w:rsidR="00D80DFB" w:rsidRPr="004D5705" w:rsidTr="00BF5765">
        <w:trPr>
          <w:trHeight w:val="374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B4271">
            <w:pPr>
              <w:numPr>
                <w:ilvl w:val="2"/>
                <w:numId w:val="4"/>
              </w:numPr>
              <w:ind w:left="0" w:firstLine="0"/>
              <w:contextualSpacing/>
              <w:rPr>
                <w:b/>
                <w:color w:val="000000"/>
                <w:sz w:val="28"/>
                <w:szCs w:val="28"/>
              </w:rPr>
            </w:pPr>
            <w:r w:rsidRPr="004D5705">
              <w:rPr>
                <w:b/>
                <w:color w:val="000000"/>
                <w:sz w:val="28"/>
                <w:szCs w:val="28"/>
              </w:rPr>
              <w:t>Является ли Ваш ТОС</w:t>
            </w:r>
            <w:r w:rsidR="00F16B99" w:rsidRPr="00F16B9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16B99">
              <w:rPr>
                <w:b/>
                <w:color w:val="000000"/>
                <w:sz w:val="28"/>
                <w:szCs w:val="28"/>
              </w:rPr>
              <w:t>/</w:t>
            </w:r>
            <w:r w:rsidR="00F16B99" w:rsidRPr="00F16B99">
              <w:rPr>
                <w:b/>
                <w:color w:val="000000"/>
                <w:sz w:val="28"/>
                <w:szCs w:val="28"/>
              </w:rPr>
              <w:t>староста (старший) сельского населенного пункта</w:t>
            </w:r>
            <w:r w:rsidRPr="004D5705">
              <w:rPr>
                <w:b/>
                <w:color w:val="000000"/>
                <w:sz w:val="28"/>
                <w:szCs w:val="28"/>
              </w:rPr>
              <w:t xml:space="preserve"> членом ОАТОС или РАТОС</w:t>
            </w: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4D5705" w:rsidRDefault="00D80DFB" w:rsidP="00BF5765">
            <w:pPr>
              <w:rPr>
                <w:rFonts w:eastAsia="Calibri"/>
                <w:b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8638AC" w:rsidRDefault="001F0108" w:rsidP="00BB4271">
            <w:pPr>
              <w:numPr>
                <w:ilvl w:val="2"/>
                <w:numId w:val="4"/>
              </w:numPr>
              <w:tabs>
                <w:tab w:val="clear" w:pos="2160"/>
                <w:tab w:val="num" w:pos="284"/>
              </w:tabs>
              <w:ind w:left="0" w:firstLine="0"/>
              <w:contextualSpacing/>
              <w:rPr>
                <w:b/>
                <w:color w:val="000000"/>
                <w:sz w:val="28"/>
                <w:szCs w:val="28"/>
                <w:highlight w:val="cyan"/>
              </w:rPr>
            </w:pPr>
            <w:r w:rsidRPr="00BB4271">
              <w:rPr>
                <w:b/>
                <w:color w:val="000000"/>
                <w:sz w:val="28"/>
                <w:szCs w:val="28"/>
              </w:rPr>
              <w:t xml:space="preserve">Наименование муниципального </w:t>
            </w:r>
            <w:r w:rsidR="00BB4271" w:rsidRPr="00BB4271">
              <w:rPr>
                <w:b/>
                <w:color w:val="000000"/>
                <w:sz w:val="28"/>
                <w:szCs w:val="28"/>
              </w:rPr>
              <w:t>округа/</w:t>
            </w:r>
            <w:r w:rsidRPr="00BB4271">
              <w:rPr>
                <w:b/>
                <w:color w:val="000000"/>
                <w:sz w:val="28"/>
                <w:szCs w:val="28"/>
              </w:rPr>
              <w:t>района /</w:t>
            </w:r>
            <w:r w:rsidR="00BB4271" w:rsidRPr="00BB4271">
              <w:rPr>
                <w:b/>
                <w:color w:val="000000"/>
                <w:sz w:val="28"/>
                <w:szCs w:val="28"/>
              </w:rPr>
              <w:t>поселения</w:t>
            </w:r>
            <w:r w:rsidRPr="00BB4271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8638AC" w:rsidRDefault="00D80DFB" w:rsidP="00BF5765">
            <w:pPr>
              <w:rPr>
                <w:rFonts w:eastAsia="Calibri"/>
                <w:color w:val="000000"/>
                <w:sz w:val="28"/>
                <w:szCs w:val="28"/>
                <w:highlight w:val="cyan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8638AC" w:rsidRDefault="00D80DFB" w:rsidP="00BF5765">
            <w:pPr>
              <w:rPr>
                <w:rFonts w:eastAsia="Calibri"/>
                <w:color w:val="000000"/>
                <w:highlight w:val="cyan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8638AC" w:rsidRDefault="00D80DFB" w:rsidP="00BB4271">
            <w:pPr>
              <w:pStyle w:val="a3"/>
              <w:numPr>
                <w:ilvl w:val="2"/>
                <w:numId w:val="4"/>
              </w:numPr>
              <w:ind w:left="284"/>
              <w:rPr>
                <w:b/>
                <w:color w:val="000000"/>
                <w:sz w:val="28"/>
                <w:szCs w:val="28"/>
              </w:rPr>
            </w:pPr>
            <w:r w:rsidRPr="008638AC">
              <w:rPr>
                <w:b/>
                <w:color w:val="000000"/>
                <w:sz w:val="28"/>
                <w:szCs w:val="28"/>
              </w:rPr>
              <w:t>Полное наименование ТОС</w:t>
            </w:r>
            <w:r w:rsidR="00DB5F81" w:rsidRPr="008638AC">
              <w:rPr>
                <w:b/>
                <w:color w:val="000000"/>
                <w:sz w:val="28"/>
                <w:szCs w:val="28"/>
              </w:rPr>
              <w:t xml:space="preserve">  (для старосты (старшего) сельского населенного пункта – полное наименование населенного пункта)</w:t>
            </w: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contextualSpacing/>
              <w:rPr>
                <w:b/>
                <w:color w:val="000000"/>
              </w:rPr>
            </w:pPr>
            <w:r w:rsidRPr="004D5705">
              <w:rPr>
                <w:i/>
                <w:color w:val="000000"/>
              </w:rPr>
              <w:t xml:space="preserve">(название </w:t>
            </w:r>
            <w:proofErr w:type="spellStart"/>
            <w:r w:rsidRPr="004D5705">
              <w:rPr>
                <w:i/>
                <w:color w:val="000000"/>
              </w:rPr>
              <w:t>ТОСа</w:t>
            </w:r>
            <w:proofErr w:type="spellEnd"/>
            <w:r w:rsidRPr="004D5705">
              <w:rPr>
                <w:i/>
                <w:color w:val="000000"/>
              </w:rPr>
              <w:t xml:space="preserve"> писать в кавычках)</w:t>
            </w: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tabs>
                <w:tab w:val="num" w:pos="2127"/>
              </w:tabs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4D5705" w:rsidRDefault="00D80DFB" w:rsidP="00BF5765">
            <w:pPr>
              <w:tabs>
                <w:tab w:val="num" w:pos="2127"/>
              </w:tabs>
              <w:rPr>
                <w:rFonts w:eastAsia="Calibri"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E37F4E" w:rsidRDefault="00BB4271" w:rsidP="00362329">
            <w:pPr>
              <w:pStyle w:val="a3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B74A5B">
              <w:rPr>
                <w:b/>
                <w:color w:val="000000"/>
                <w:sz w:val="28"/>
                <w:szCs w:val="28"/>
              </w:rPr>
              <w:t xml:space="preserve">. </w:t>
            </w:r>
            <w:r w:rsidR="00D80DFB" w:rsidRPr="00E37F4E">
              <w:rPr>
                <w:b/>
                <w:color w:val="000000"/>
                <w:sz w:val="28"/>
                <w:szCs w:val="28"/>
              </w:rPr>
              <w:t>Дата регистрации устава ТОС</w:t>
            </w:r>
            <w:r w:rsidR="00362329">
              <w:rPr>
                <w:b/>
                <w:color w:val="000000"/>
                <w:sz w:val="28"/>
                <w:szCs w:val="28"/>
              </w:rPr>
              <w:t>/</w:t>
            </w:r>
            <w:r w:rsidR="00362329" w:rsidRPr="00362329">
              <w:rPr>
                <w:b/>
                <w:color w:val="000000"/>
                <w:sz w:val="28"/>
                <w:szCs w:val="28"/>
              </w:rPr>
              <w:t xml:space="preserve"> назначения старосты (старшего) сельского</w:t>
            </w:r>
            <w:r w:rsidR="0036232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62329" w:rsidRPr="00362329">
              <w:rPr>
                <w:b/>
                <w:color w:val="000000"/>
                <w:sz w:val="28"/>
                <w:szCs w:val="28"/>
              </w:rPr>
              <w:t>населенного пункта уполномоченным органом местного самоуправления</w:t>
            </w:r>
            <w:r w:rsidR="00D80DFB" w:rsidRPr="00E37F4E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contextualSpacing/>
              <w:rPr>
                <w:b/>
                <w:color w:val="000000"/>
              </w:rPr>
            </w:pPr>
            <w:r w:rsidRPr="004D5705">
              <w:rPr>
                <w:i/>
                <w:color w:val="000000"/>
              </w:rPr>
              <w:t>(необходимо указать номер документа и дату его принятия)</w:t>
            </w: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4D5705" w:rsidRDefault="00D80DFB" w:rsidP="00BF5765">
            <w:pPr>
              <w:rPr>
                <w:rFonts w:eastAsia="Calibri"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BB4271" w:rsidRDefault="00BB4271" w:rsidP="00BB427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7. </w:t>
            </w:r>
            <w:r w:rsidR="00D80DFB" w:rsidRPr="00BB4271">
              <w:rPr>
                <w:b/>
                <w:color w:val="000000"/>
                <w:sz w:val="28"/>
                <w:szCs w:val="28"/>
              </w:rPr>
              <w:t>ФИО председателя ТОС</w:t>
            </w:r>
            <w:r w:rsidR="007401A6" w:rsidRPr="00BB4271">
              <w:rPr>
                <w:b/>
                <w:color w:val="000000"/>
                <w:sz w:val="28"/>
                <w:szCs w:val="28"/>
              </w:rPr>
              <w:t xml:space="preserve"> / старосты (старшего) сельского населенного пункта</w:t>
            </w: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4D5705" w:rsidRDefault="00D80DFB" w:rsidP="00BF5765">
            <w:pPr>
              <w:rPr>
                <w:color w:val="000000"/>
              </w:rPr>
            </w:pPr>
          </w:p>
        </w:tc>
      </w:tr>
      <w:tr w:rsidR="0061182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B" w:rsidRPr="004D5705" w:rsidRDefault="00BB4271" w:rsidP="00BB427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7.1. </w:t>
            </w:r>
            <w:r w:rsidR="0061182B">
              <w:rPr>
                <w:color w:val="000000"/>
                <w:sz w:val="28"/>
                <w:szCs w:val="28"/>
              </w:rPr>
              <w:t xml:space="preserve">Паспортные данные 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B" w:rsidRPr="004D5705" w:rsidRDefault="0061182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1182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B" w:rsidRPr="004D5705" w:rsidRDefault="00BB4271" w:rsidP="00BB4271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7.2. </w:t>
            </w:r>
            <w:r w:rsidR="0061182B">
              <w:rPr>
                <w:color w:val="000000"/>
                <w:sz w:val="28"/>
                <w:szCs w:val="28"/>
              </w:rPr>
              <w:t xml:space="preserve">Серия 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B" w:rsidRPr="004D5705" w:rsidRDefault="008B2899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8B2899">
              <w:rPr>
                <w:rFonts w:eastAsia="Calibri"/>
                <w:color w:val="000000"/>
                <w:sz w:val="28"/>
                <w:szCs w:val="28"/>
              </w:rPr>
              <w:t>№:</w:t>
            </w:r>
          </w:p>
        </w:tc>
      </w:tr>
      <w:tr w:rsidR="0061182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B" w:rsidRPr="00BB4271" w:rsidRDefault="0061182B" w:rsidP="00BB4271">
            <w:pPr>
              <w:pStyle w:val="a3"/>
              <w:numPr>
                <w:ilvl w:val="1"/>
                <w:numId w:val="26"/>
              </w:numPr>
              <w:rPr>
                <w:color w:val="000000"/>
                <w:sz w:val="28"/>
                <w:szCs w:val="28"/>
              </w:rPr>
            </w:pPr>
            <w:r w:rsidRPr="00BB4271">
              <w:rPr>
                <w:color w:val="000000"/>
                <w:sz w:val="28"/>
                <w:szCs w:val="28"/>
              </w:rPr>
              <w:t>Выдан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B" w:rsidRPr="004D5705" w:rsidRDefault="008B2899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    Дата выдачи </w:t>
            </w:r>
          </w:p>
        </w:tc>
      </w:tr>
      <w:tr w:rsidR="00D80DF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BB4271" w:rsidRDefault="00D80DFB" w:rsidP="00BB4271">
            <w:pPr>
              <w:pStyle w:val="a3"/>
              <w:numPr>
                <w:ilvl w:val="1"/>
                <w:numId w:val="26"/>
              </w:numPr>
              <w:rPr>
                <w:color w:val="000000"/>
                <w:sz w:val="28"/>
                <w:szCs w:val="28"/>
              </w:rPr>
            </w:pPr>
            <w:r w:rsidRPr="00BB4271">
              <w:rPr>
                <w:color w:val="000000"/>
                <w:sz w:val="28"/>
                <w:szCs w:val="28"/>
              </w:rPr>
              <w:t>Почтовый адрес (с указанием индекса)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B4271">
            <w:pPr>
              <w:numPr>
                <w:ilvl w:val="1"/>
                <w:numId w:val="26"/>
              </w:numPr>
              <w:contextualSpacing/>
              <w:rPr>
                <w:color w:val="000000"/>
                <w:sz w:val="28"/>
                <w:szCs w:val="28"/>
              </w:rPr>
            </w:pPr>
            <w:r w:rsidRPr="004D5705">
              <w:rPr>
                <w:color w:val="000000"/>
                <w:sz w:val="28"/>
                <w:szCs w:val="28"/>
              </w:rPr>
              <w:t>Номер мобильного телефона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BB4271" w:rsidRDefault="00D80DFB" w:rsidP="00BB4271">
            <w:pPr>
              <w:pStyle w:val="a3"/>
              <w:numPr>
                <w:ilvl w:val="1"/>
                <w:numId w:val="26"/>
              </w:numPr>
              <w:rPr>
                <w:color w:val="000000"/>
                <w:sz w:val="28"/>
                <w:szCs w:val="28"/>
              </w:rPr>
            </w:pPr>
            <w:r w:rsidRPr="00BB4271"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4D5705" w:rsidRDefault="00D80DFB" w:rsidP="00BF5765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7014B7">
            <w:pPr>
              <w:numPr>
                <w:ilvl w:val="0"/>
                <w:numId w:val="2"/>
              </w:numPr>
              <w:ind w:left="0" w:firstLine="0"/>
              <w:contextualSpacing/>
              <w:rPr>
                <w:b/>
                <w:color w:val="000000"/>
                <w:sz w:val="28"/>
                <w:szCs w:val="28"/>
              </w:rPr>
            </w:pPr>
            <w:r w:rsidRPr="004D5705">
              <w:rPr>
                <w:b/>
                <w:color w:val="000000"/>
                <w:sz w:val="28"/>
                <w:szCs w:val="28"/>
              </w:rPr>
              <w:t>Является ли ТОС юридическим лицом?</w:t>
            </w:r>
          </w:p>
        </w:tc>
      </w:tr>
      <w:tr w:rsidR="00D80DFB" w:rsidRPr="004D5705" w:rsidTr="00BF5765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D5705">
              <w:rPr>
                <w:rFonts w:eastAsia="Calibri"/>
                <w:b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F576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D5705">
              <w:rPr>
                <w:rFonts w:eastAsia="Calibri"/>
                <w:b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BB4271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8</w:t>
            </w:r>
            <w:r w:rsidR="00D80DFB" w:rsidRPr="004D5705">
              <w:rPr>
                <w:rFonts w:eastAsia="Calibri"/>
                <w:color w:val="000000"/>
                <w:sz w:val="28"/>
                <w:szCs w:val="28"/>
              </w:rPr>
              <w:t>.1. Если Ваш ТОС юридическое лицо укажите:</w:t>
            </w:r>
          </w:p>
        </w:tc>
      </w:tr>
      <w:tr w:rsidR="00D80DF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D5705">
              <w:rPr>
                <w:rFonts w:eastAsia="Calibri"/>
                <w:color w:val="000000"/>
                <w:sz w:val="28"/>
                <w:szCs w:val="28"/>
              </w:rPr>
              <w:t>Дата регистрации ТОС в территориальном управлении Министерства юстиции РФ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D5705">
              <w:rPr>
                <w:rFonts w:eastAsia="Calibri"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D5705">
              <w:rPr>
                <w:rFonts w:eastAsia="Calibri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D5705">
              <w:rPr>
                <w:rFonts w:eastAsia="Calibri"/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D5705">
              <w:rPr>
                <w:rFonts w:eastAsia="Calibri"/>
                <w:color w:val="000000"/>
                <w:sz w:val="28"/>
                <w:szCs w:val="28"/>
              </w:rPr>
              <w:t>Банковские реквизиты: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4D5705" w:rsidRDefault="00D80DFB" w:rsidP="00BF5765">
            <w:pPr>
              <w:rPr>
                <w:rFonts w:eastAsia="Calibri"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A60285" w:rsidP="008638AC">
            <w:pPr>
              <w:numPr>
                <w:ilvl w:val="0"/>
                <w:numId w:val="2"/>
              </w:numPr>
              <w:ind w:left="426" w:hanging="426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Если у Вашего ТОС </w:t>
            </w:r>
            <w:r w:rsidRPr="00A60285">
              <w:rPr>
                <w:b/>
                <w:color w:val="000000"/>
                <w:sz w:val="28"/>
                <w:szCs w:val="28"/>
              </w:rPr>
              <w:t>/ старосты (старшег</w:t>
            </w:r>
            <w:r>
              <w:rPr>
                <w:b/>
                <w:color w:val="000000"/>
                <w:sz w:val="28"/>
                <w:szCs w:val="28"/>
              </w:rPr>
              <w:t>о) сельского населенного пункта</w:t>
            </w:r>
            <w:r w:rsidR="00D80DFB" w:rsidRPr="004D5705">
              <w:rPr>
                <w:b/>
                <w:color w:val="000000"/>
                <w:sz w:val="28"/>
                <w:szCs w:val="28"/>
              </w:rPr>
              <w:t>:</w:t>
            </w:r>
          </w:p>
        </w:tc>
      </w:tr>
      <w:tr w:rsidR="00D80DFB" w:rsidRPr="004D5705" w:rsidTr="00BF5765">
        <w:trPr>
          <w:trHeight w:val="727"/>
        </w:trPr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D5705">
              <w:rPr>
                <w:rFonts w:eastAsia="Calibri"/>
                <w:color w:val="000000"/>
                <w:sz w:val="28"/>
                <w:szCs w:val="28"/>
              </w:rPr>
              <w:t>- официальный сайт(если есть указывается адрес)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D5705">
              <w:rPr>
                <w:rFonts w:eastAsia="Calibri"/>
                <w:color w:val="000000"/>
                <w:sz w:val="28"/>
                <w:szCs w:val="28"/>
              </w:rPr>
              <w:t>- официальная группа в социальной сети ВКОНТАКТЕ(если есть указывается адрес)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D5705">
              <w:rPr>
                <w:rFonts w:eastAsia="Calibri"/>
                <w:color w:val="000000"/>
                <w:sz w:val="28"/>
                <w:szCs w:val="28"/>
              </w:rPr>
              <w:t>- официальная группа в социальной сети ОДНОКЛАССНИКИ (если есть указывается адрес)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2E2EB6" w:rsidTr="00BF5765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FB" w:rsidRPr="004D5705" w:rsidRDefault="00D80DFB" w:rsidP="00BF576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D5705">
              <w:rPr>
                <w:rFonts w:eastAsia="Calibri"/>
                <w:color w:val="000000"/>
                <w:sz w:val="28"/>
                <w:szCs w:val="28"/>
              </w:rPr>
              <w:t xml:space="preserve">- официальная группа в социальной сети </w:t>
            </w:r>
            <w:r w:rsidR="00A60285" w:rsidRPr="00A60285">
              <w:rPr>
                <w:rFonts w:eastAsia="Calibri"/>
                <w:color w:val="000000"/>
                <w:sz w:val="28"/>
                <w:szCs w:val="28"/>
              </w:rPr>
              <w:t>TELEGRAM</w:t>
            </w:r>
            <w:r w:rsidRPr="004D5705">
              <w:rPr>
                <w:rFonts w:eastAsia="Calibri"/>
                <w:color w:val="000000"/>
                <w:sz w:val="28"/>
                <w:szCs w:val="28"/>
              </w:rPr>
              <w:t xml:space="preserve"> (если есть указывается адрес)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FB" w:rsidRPr="004D5705" w:rsidRDefault="00D80DFB" w:rsidP="00BF576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80DFB" w:rsidRPr="004D5705" w:rsidRDefault="00D80DFB" w:rsidP="00BF5765">
            <w:pPr>
              <w:contextualSpacing/>
              <w:rPr>
                <w:rFonts w:eastAsia="Calibri"/>
                <w:color w:val="000000"/>
              </w:rPr>
            </w:pPr>
          </w:p>
        </w:tc>
      </w:tr>
      <w:tr w:rsidR="00C141EF" w:rsidRPr="004D5705" w:rsidTr="00BF5765">
        <w:tc>
          <w:tcPr>
            <w:tcW w:w="9345" w:type="dxa"/>
            <w:gridSpan w:val="4"/>
          </w:tcPr>
          <w:p w:rsidR="00C141EF" w:rsidRPr="004D5705" w:rsidRDefault="00C141EF" w:rsidP="008638AC">
            <w:pPr>
              <w:numPr>
                <w:ilvl w:val="0"/>
                <w:numId w:val="2"/>
              </w:numPr>
              <w:ind w:left="426" w:hanging="426"/>
              <w:contextualSpacing/>
              <w:rPr>
                <w:b/>
                <w:color w:val="000000"/>
                <w:sz w:val="28"/>
                <w:szCs w:val="28"/>
              </w:rPr>
            </w:pPr>
            <w:r w:rsidRPr="00C141EF">
              <w:rPr>
                <w:b/>
                <w:color w:val="000000"/>
                <w:sz w:val="28"/>
                <w:szCs w:val="28"/>
              </w:rPr>
              <w:t xml:space="preserve"> Количество членов ТОС/жителей населенного пункта</w:t>
            </w:r>
          </w:p>
        </w:tc>
      </w:tr>
      <w:tr w:rsidR="00C141EF" w:rsidRPr="004D5705" w:rsidTr="00BF5765">
        <w:tc>
          <w:tcPr>
            <w:tcW w:w="9345" w:type="dxa"/>
            <w:gridSpan w:val="4"/>
          </w:tcPr>
          <w:p w:rsidR="00C141EF" w:rsidRPr="004D5705" w:rsidRDefault="00C141EF" w:rsidP="00C141EF">
            <w:pPr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</w:tr>
      <w:tr w:rsidR="00C141EF" w:rsidRPr="004D5705" w:rsidTr="00BF5765">
        <w:tc>
          <w:tcPr>
            <w:tcW w:w="9345" w:type="dxa"/>
            <w:gridSpan w:val="4"/>
          </w:tcPr>
          <w:p w:rsidR="00C141EF" w:rsidRPr="004D5705" w:rsidRDefault="002E2EB6" w:rsidP="002E2EB6">
            <w:pPr>
              <w:numPr>
                <w:ilvl w:val="0"/>
                <w:numId w:val="2"/>
              </w:numPr>
              <w:ind w:left="0" w:firstLine="0"/>
              <w:contextualSpacing/>
              <w:rPr>
                <w:b/>
                <w:color w:val="000000"/>
                <w:sz w:val="28"/>
                <w:szCs w:val="28"/>
              </w:rPr>
            </w:pPr>
            <w:r w:rsidRPr="002E2EB6">
              <w:rPr>
                <w:b/>
                <w:color w:val="000000"/>
                <w:sz w:val="28"/>
                <w:szCs w:val="28"/>
              </w:rPr>
              <w:t>Награды Председателя (Руководителя) ТОС/старосты (старшего) сельского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E2EB6">
              <w:rPr>
                <w:b/>
                <w:color w:val="000000"/>
                <w:sz w:val="28"/>
                <w:szCs w:val="28"/>
              </w:rPr>
              <w:t>населенного пункта - Федеральные, Региональные, Муниципальные, Общественные</w:t>
            </w:r>
          </w:p>
        </w:tc>
      </w:tr>
      <w:tr w:rsidR="002E2EB6" w:rsidRPr="004D5705" w:rsidTr="00BF5765">
        <w:tc>
          <w:tcPr>
            <w:tcW w:w="9345" w:type="dxa"/>
            <w:gridSpan w:val="4"/>
          </w:tcPr>
          <w:p w:rsidR="002E2EB6" w:rsidRPr="004D5705" w:rsidRDefault="002E2EB6" w:rsidP="00C141EF">
            <w:pPr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</w:tr>
      <w:tr w:rsidR="00C141EF" w:rsidRPr="004D5705" w:rsidTr="00BF5765">
        <w:tc>
          <w:tcPr>
            <w:tcW w:w="9345" w:type="dxa"/>
            <w:gridSpan w:val="4"/>
          </w:tcPr>
          <w:p w:rsidR="00C141EF" w:rsidRPr="004D5705" w:rsidRDefault="00C141EF" w:rsidP="00C141EF">
            <w:pPr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</w:tr>
      <w:tr w:rsidR="00D80DFB" w:rsidRPr="002E2EB6" w:rsidTr="00BF5765">
        <w:tc>
          <w:tcPr>
            <w:tcW w:w="9345" w:type="dxa"/>
            <w:gridSpan w:val="4"/>
          </w:tcPr>
          <w:p w:rsidR="00D80DFB" w:rsidRPr="004D5705" w:rsidRDefault="00D80DFB" w:rsidP="007014B7">
            <w:pPr>
              <w:numPr>
                <w:ilvl w:val="0"/>
                <w:numId w:val="2"/>
              </w:numPr>
              <w:ind w:left="0" w:firstLine="0"/>
              <w:contextualSpacing/>
              <w:rPr>
                <w:b/>
                <w:color w:val="000000"/>
                <w:sz w:val="28"/>
                <w:szCs w:val="28"/>
              </w:rPr>
            </w:pPr>
            <w:r w:rsidRPr="004D5705">
              <w:rPr>
                <w:b/>
                <w:color w:val="000000"/>
                <w:sz w:val="28"/>
                <w:szCs w:val="28"/>
              </w:rPr>
              <w:t>Количество собраний/конференций граждан, встреч с руководителями органов местного самоуправления муниципальных образований, депутатами представительных органов муниципального образования и по вопросам жизнедеятельности территории.</w:t>
            </w: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D80DFB" w:rsidP="00BF5765">
            <w:pPr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shd w:val="clear" w:color="auto" w:fill="0070C0"/>
          </w:tcPr>
          <w:p w:rsidR="00D80DFB" w:rsidRPr="004D5705" w:rsidRDefault="00D80DFB" w:rsidP="00BF5765">
            <w:pPr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7C297F" w:rsidP="00BB4271">
            <w:pPr>
              <w:numPr>
                <w:ilvl w:val="0"/>
                <w:numId w:val="2"/>
              </w:numPr>
              <w:ind w:left="0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B4271">
              <w:rPr>
                <w:b/>
                <w:color w:val="000000"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7C297F">
              <w:rPr>
                <w:b/>
                <w:color w:val="000000"/>
                <w:sz w:val="28"/>
                <w:szCs w:val="28"/>
              </w:rPr>
              <w:t>Деятельность органов ТОС за конкурсный год, проводимая при участии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C297F">
              <w:rPr>
                <w:b/>
                <w:color w:val="000000"/>
                <w:sz w:val="28"/>
                <w:szCs w:val="28"/>
              </w:rPr>
              <w:t>Председателя (Руководителя) ТОС/старосты сельского населенно</w:t>
            </w:r>
            <w:r>
              <w:rPr>
                <w:b/>
                <w:color w:val="000000"/>
                <w:sz w:val="28"/>
                <w:szCs w:val="28"/>
              </w:rPr>
              <w:t xml:space="preserve">го пункта </w:t>
            </w: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D80DFB" w:rsidP="007C297F">
            <w:pPr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D80DFB" w:rsidP="00BF5765">
            <w:pPr>
              <w:contextualSpacing/>
              <w:rPr>
                <w:i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shd w:val="clear" w:color="auto" w:fill="0070C0"/>
          </w:tcPr>
          <w:p w:rsidR="00D80DFB" w:rsidRPr="004D5705" w:rsidRDefault="00D80DFB" w:rsidP="00BF5765">
            <w:pPr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975189" w:rsidP="00975189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color w:val="000000"/>
                <w:sz w:val="28"/>
                <w:szCs w:val="28"/>
              </w:rPr>
            </w:pPr>
            <w:r w:rsidRPr="00975189">
              <w:rPr>
                <w:b/>
                <w:color w:val="000000"/>
                <w:sz w:val="28"/>
                <w:szCs w:val="28"/>
              </w:rPr>
              <w:t xml:space="preserve">Реализованные предложения, внесенные органом ТОС/старостой (старшим) сельского населенного пункта в органы местного </w:t>
            </w:r>
            <w:r>
              <w:rPr>
                <w:b/>
                <w:color w:val="000000"/>
                <w:sz w:val="28"/>
                <w:szCs w:val="28"/>
              </w:rPr>
              <w:t xml:space="preserve"> с</w:t>
            </w:r>
            <w:r w:rsidRPr="00975189">
              <w:rPr>
                <w:b/>
                <w:color w:val="000000"/>
                <w:sz w:val="28"/>
                <w:szCs w:val="28"/>
              </w:rPr>
              <w:t>амоуправления муниципального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975189">
              <w:rPr>
                <w:b/>
                <w:color w:val="000000"/>
                <w:sz w:val="28"/>
                <w:szCs w:val="28"/>
              </w:rPr>
              <w:t>образования и их структурные подразделени</w:t>
            </w:r>
            <w:r>
              <w:rPr>
                <w:b/>
                <w:color w:val="000000"/>
                <w:sz w:val="28"/>
                <w:szCs w:val="28"/>
              </w:rPr>
              <w:t>я</w:t>
            </w: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D80DFB" w:rsidP="00975189">
            <w:pPr>
              <w:contextualSpacing/>
              <w:rPr>
                <w:b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D80DFB" w:rsidP="00BF5765">
            <w:pPr>
              <w:contextualSpacing/>
              <w:rPr>
                <w:i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shd w:val="clear" w:color="auto" w:fill="0070C0"/>
          </w:tcPr>
          <w:p w:rsidR="00D80DFB" w:rsidRPr="004D5705" w:rsidRDefault="00D80DFB" w:rsidP="00BF5765">
            <w:pPr>
              <w:contextualSpacing/>
              <w:rPr>
                <w:b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696315" w:rsidP="00696315">
            <w:pPr>
              <w:numPr>
                <w:ilvl w:val="0"/>
                <w:numId w:val="2"/>
              </w:numPr>
              <w:ind w:left="0" w:firstLine="0"/>
              <w:contextualSpacing/>
              <w:rPr>
                <w:b/>
                <w:color w:val="000000"/>
                <w:sz w:val="28"/>
                <w:szCs w:val="28"/>
              </w:rPr>
            </w:pPr>
            <w:r w:rsidRPr="00696315">
              <w:rPr>
                <w:b/>
                <w:color w:val="000000"/>
                <w:sz w:val="28"/>
                <w:szCs w:val="28"/>
              </w:rPr>
              <w:t>Количество соглашений о Партнерстве ТОС/старосты (старшего) сельского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96315">
              <w:rPr>
                <w:b/>
                <w:color w:val="000000"/>
                <w:sz w:val="28"/>
                <w:szCs w:val="28"/>
              </w:rPr>
              <w:t>населенного пункта с субъектами МСП, НКО, управляющими компаниями и т.д.</w:t>
            </w: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137FF0" w:rsidP="006E6E0E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E6E0E">
              <w:rPr>
                <w:i/>
                <w:color w:val="000000"/>
                <w:sz w:val="28"/>
                <w:szCs w:val="28"/>
              </w:rPr>
              <w:t>(Перечислите общественные организации, управляющие компании, образовательные</w:t>
            </w:r>
            <w:r w:rsidR="006E6E0E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6E6E0E">
              <w:rPr>
                <w:i/>
                <w:color w:val="000000"/>
                <w:sz w:val="28"/>
                <w:szCs w:val="28"/>
              </w:rPr>
              <w:t>учреждения, подростково-молодежные клубы, коммерческие компании, индивидуальные предприниматели и др., которые ведут свою деятельность на территории ТОС/населенного пункта. Укажите, с кем из них ТОС/староста (старший) сельского населенного пункта осуществлял за конкурсный период, какие результаты были</w:t>
            </w:r>
            <w:r>
              <w:rPr>
                <w:i/>
                <w:color w:val="000000"/>
              </w:rPr>
              <w:t xml:space="preserve"> </w:t>
            </w:r>
            <w:r w:rsidR="00FD069B" w:rsidRPr="00FD069B">
              <w:rPr>
                <w:i/>
                <w:color w:val="000000"/>
              </w:rPr>
              <w:t>достигнуты в результате этого взаимодействия</w:t>
            </w:r>
            <w:r w:rsidR="00FD069B">
              <w:rPr>
                <w:i/>
                <w:color w:val="000000"/>
              </w:rPr>
              <w:t>)</w:t>
            </w: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D80DFB" w:rsidP="00BF5765">
            <w:pPr>
              <w:contextualSpacing/>
              <w:rPr>
                <w:i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shd w:val="clear" w:color="auto" w:fill="0070C0"/>
          </w:tcPr>
          <w:p w:rsidR="00D80DFB" w:rsidRPr="004D5705" w:rsidRDefault="00D80DFB" w:rsidP="00BF5765">
            <w:pPr>
              <w:contextualSpacing/>
              <w:rPr>
                <w:b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2B1C8C" w:rsidP="002B1C8C">
            <w:pPr>
              <w:numPr>
                <w:ilvl w:val="0"/>
                <w:numId w:val="2"/>
              </w:numPr>
              <w:ind w:left="0" w:firstLine="0"/>
              <w:contextualSpacing/>
              <w:rPr>
                <w:b/>
                <w:color w:val="000000"/>
                <w:sz w:val="28"/>
                <w:szCs w:val="28"/>
              </w:rPr>
            </w:pPr>
            <w:r w:rsidRPr="002B1C8C">
              <w:rPr>
                <w:b/>
                <w:color w:val="000000"/>
                <w:sz w:val="28"/>
                <w:szCs w:val="28"/>
              </w:rPr>
              <w:t>Опишите участие ТОС/старосты (старшего) сельского населенного пункта в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B1C8C">
              <w:rPr>
                <w:b/>
                <w:color w:val="000000"/>
                <w:sz w:val="28"/>
                <w:szCs w:val="28"/>
              </w:rPr>
              <w:t>проектной деятельности</w:t>
            </w: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BD4555" w:rsidP="00BD4555">
            <w:pPr>
              <w:contextualSpacing/>
              <w:rPr>
                <w:b/>
                <w:color w:val="000000"/>
              </w:rPr>
            </w:pPr>
            <w:r w:rsidRPr="00BD4555">
              <w:rPr>
                <w:b/>
                <w:color w:val="000000"/>
              </w:rPr>
              <w:t>(</w:t>
            </w:r>
            <w:r w:rsidRPr="00BD4555">
              <w:rPr>
                <w:i/>
                <w:color w:val="000000"/>
                <w:sz w:val="28"/>
                <w:szCs w:val="28"/>
              </w:rPr>
              <w:t>В каких конкурсах проектов вы участвовали за конкурсный период, каковы результаты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BD4555">
              <w:rPr>
                <w:i/>
                <w:color w:val="000000"/>
                <w:sz w:val="28"/>
                <w:szCs w:val="28"/>
              </w:rPr>
              <w:t>этих конкурсов, сколько и каких проектов реализовано силами ТОС/ст</w:t>
            </w:r>
            <w:r>
              <w:rPr>
                <w:i/>
                <w:color w:val="000000"/>
                <w:sz w:val="28"/>
                <w:szCs w:val="28"/>
              </w:rPr>
              <w:t xml:space="preserve">аростой ( старшим) </w:t>
            </w:r>
            <w:r w:rsidRPr="00BD4555">
              <w:rPr>
                <w:i/>
                <w:color w:val="000000"/>
                <w:sz w:val="28"/>
                <w:szCs w:val="28"/>
              </w:rPr>
              <w:t>сельского населенного пункта, кто оказал поддержку проектам)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D80DFB" w:rsidP="00BF5765">
            <w:pPr>
              <w:contextualSpacing/>
              <w:rPr>
                <w:i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shd w:val="clear" w:color="auto" w:fill="0070C0"/>
          </w:tcPr>
          <w:p w:rsidR="00D80DFB" w:rsidRPr="004D5705" w:rsidRDefault="00D80DFB" w:rsidP="00BF5765">
            <w:pPr>
              <w:contextualSpacing/>
              <w:rPr>
                <w:b/>
                <w:color w:val="000000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E04B0A" w:rsidP="00E04B0A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color w:val="000000"/>
                <w:sz w:val="28"/>
                <w:szCs w:val="28"/>
              </w:rPr>
            </w:pPr>
            <w:r w:rsidRPr="00E04B0A">
              <w:rPr>
                <w:b/>
                <w:color w:val="000000"/>
                <w:sz w:val="28"/>
                <w:szCs w:val="28"/>
              </w:rPr>
              <w:t>Количество статей, публикаций, выступлений в средствах массовый информации, статьи, публикации, выступления Председателя (Руководителя)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04B0A">
              <w:rPr>
                <w:b/>
                <w:color w:val="000000"/>
                <w:sz w:val="28"/>
                <w:szCs w:val="28"/>
              </w:rPr>
              <w:t>ТОС/старосты (старшего) сельского населенного пункт</w:t>
            </w: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D80DFB" w:rsidP="00BF5765">
            <w:pPr>
              <w:contextualSpacing/>
              <w:rPr>
                <w:b/>
                <w:i/>
                <w:color w:val="000000"/>
              </w:rPr>
            </w:pPr>
            <w:r w:rsidRPr="004D5705">
              <w:rPr>
                <w:i/>
                <w:color w:val="000000"/>
              </w:rPr>
              <w:t>(Приложите копии публикаций в СМИ, ссылки на интернет ресурсы и прочее)</w:t>
            </w:r>
          </w:p>
        </w:tc>
      </w:tr>
      <w:tr w:rsidR="00D80DFB" w:rsidRPr="004D5705" w:rsidTr="00BF5765">
        <w:tc>
          <w:tcPr>
            <w:tcW w:w="9345" w:type="dxa"/>
            <w:gridSpan w:val="4"/>
          </w:tcPr>
          <w:p w:rsidR="00D80DFB" w:rsidRPr="004D5705" w:rsidRDefault="00D80DFB" w:rsidP="00BF5765">
            <w:pPr>
              <w:contextualSpacing/>
              <w:rPr>
                <w:i/>
                <w:color w:val="000000"/>
                <w:sz w:val="28"/>
                <w:szCs w:val="28"/>
              </w:rPr>
            </w:pPr>
          </w:p>
        </w:tc>
      </w:tr>
      <w:tr w:rsidR="00D80DFB" w:rsidRPr="004D5705" w:rsidTr="00BF5765">
        <w:tc>
          <w:tcPr>
            <w:tcW w:w="9345" w:type="dxa"/>
            <w:gridSpan w:val="4"/>
            <w:shd w:val="clear" w:color="auto" w:fill="0070C0"/>
          </w:tcPr>
          <w:p w:rsidR="00D80DFB" w:rsidRPr="004D5705" w:rsidRDefault="00D80DFB" w:rsidP="00BF5765">
            <w:pPr>
              <w:contextualSpacing/>
              <w:rPr>
                <w:b/>
                <w:color w:val="000000"/>
              </w:rPr>
            </w:pPr>
          </w:p>
        </w:tc>
      </w:tr>
    </w:tbl>
    <w:p w:rsidR="00D80DFB" w:rsidRPr="004D5705" w:rsidRDefault="00D80DFB" w:rsidP="00D80DFB">
      <w:pPr>
        <w:rPr>
          <w:rFonts w:eastAsia="Calibri"/>
          <w:color w:val="000000"/>
          <w:sz w:val="28"/>
          <w:szCs w:val="28"/>
          <w:lang w:eastAsia="en-US"/>
        </w:rPr>
      </w:pPr>
    </w:p>
    <w:p w:rsidR="00D80DFB" w:rsidRPr="004D5705" w:rsidRDefault="00D80DFB" w:rsidP="00D80DFB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D80DFB" w:rsidRDefault="00D80DFB" w:rsidP="00D80DFB">
      <w:pPr>
        <w:spacing w:line="259" w:lineRule="auto"/>
        <w:jc w:val="right"/>
        <w:rPr>
          <w:rFonts w:eastAsia="Calibri"/>
          <w:color w:val="000000"/>
          <w:lang w:eastAsia="en-US"/>
        </w:rPr>
      </w:pPr>
    </w:p>
    <w:p w:rsidR="00D80DFB" w:rsidRDefault="00D80DFB" w:rsidP="00D80DFB">
      <w:pPr>
        <w:spacing w:line="259" w:lineRule="auto"/>
        <w:jc w:val="right"/>
        <w:rPr>
          <w:rFonts w:eastAsia="Calibri"/>
          <w:color w:val="000000"/>
          <w:lang w:eastAsia="en-US"/>
        </w:rPr>
      </w:pPr>
    </w:p>
    <w:p w:rsidR="00D80DFB" w:rsidRDefault="00D80DFB" w:rsidP="00D80DFB">
      <w:pPr>
        <w:spacing w:line="259" w:lineRule="auto"/>
        <w:jc w:val="right"/>
        <w:rPr>
          <w:rFonts w:eastAsia="Calibri"/>
          <w:color w:val="000000"/>
          <w:lang w:eastAsia="en-US"/>
        </w:rPr>
      </w:pPr>
    </w:p>
    <w:p w:rsidR="00D80DFB" w:rsidRDefault="00D80DFB" w:rsidP="00D80DFB">
      <w:pPr>
        <w:pStyle w:val="a3"/>
        <w:ind w:left="709"/>
        <w:jc w:val="both"/>
      </w:pPr>
    </w:p>
    <w:p w:rsidR="00910F34" w:rsidRDefault="00910F34"/>
    <w:sectPr w:rsidR="00910F3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C10"/>
    <w:multiLevelType w:val="multilevel"/>
    <w:tmpl w:val="968C001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2843EB9"/>
    <w:multiLevelType w:val="multilevel"/>
    <w:tmpl w:val="A41A1A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0D1063AE"/>
    <w:multiLevelType w:val="multilevel"/>
    <w:tmpl w:val="06B23318"/>
    <w:lvl w:ilvl="0">
      <w:start w:val="5"/>
      <w:numFmt w:val="decimal"/>
      <w:lvlText w:val="%1."/>
      <w:lvlJc w:val="left"/>
      <w:pPr>
        <w:ind w:left="592" w:hanging="45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 w:themeColor="text1"/>
      </w:rPr>
    </w:lvl>
  </w:abstractNum>
  <w:abstractNum w:abstractNumId="3">
    <w:nsid w:val="0F596F5F"/>
    <w:multiLevelType w:val="hybridMultilevel"/>
    <w:tmpl w:val="5A0A8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141CD"/>
    <w:multiLevelType w:val="multilevel"/>
    <w:tmpl w:val="4100E6A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DE0FA4"/>
    <w:multiLevelType w:val="multilevel"/>
    <w:tmpl w:val="94CE0D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911878"/>
    <w:multiLevelType w:val="multilevel"/>
    <w:tmpl w:val="E94E1B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F6D5B0A"/>
    <w:multiLevelType w:val="multilevel"/>
    <w:tmpl w:val="1BA4B0D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>
    <w:nsid w:val="22F54C4B"/>
    <w:multiLevelType w:val="hybridMultilevel"/>
    <w:tmpl w:val="5A0A8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9F56EC"/>
    <w:multiLevelType w:val="multilevel"/>
    <w:tmpl w:val="BCB622F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0EA3F8F"/>
    <w:multiLevelType w:val="hybridMultilevel"/>
    <w:tmpl w:val="47F01E98"/>
    <w:lvl w:ilvl="0" w:tplc="0419001B">
      <w:start w:val="1"/>
      <w:numFmt w:val="low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1B82A7D"/>
    <w:multiLevelType w:val="hybridMultilevel"/>
    <w:tmpl w:val="B352C94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D5E92"/>
    <w:multiLevelType w:val="multilevel"/>
    <w:tmpl w:val="913E903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6B87ED8"/>
    <w:multiLevelType w:val="multilevel"/>
    <w:tmpl w:val="DD28C78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A046237"/>
    <w:multiLevelType w:val="hybridMultilevel"/>
    <w:tmpl w:val="A02C2CFC"/>
    <w:lvl w:ilvl="0" w:tplc="175C76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735E01"/>
    <w:multiLevelType w:val="multilevel"/>
    <w:tmpl w:val="1A92D3D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E795A41"/>
    <w:multiLevelType w:val="multilevel"/>
    <w:tmpl w:val="4F386D1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F3F1095"/>
    <w:multiLevelType w:val="hybridMultilevel"/>
    <w:tmpl w:val="5A0A8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CD6354"/>
    <w:multiLevelType w:val="multilevel"/>
    <w:tmpl w:val="06B23318"/>
    <w:lvl w:ilvl="0">
      <w:start w:val="5"/>
      <w:numFmt w:val="decimal"/>
      <w:lvlText w:val="%1."/>
      <w:lvlJc w:val="left"/>
      <w:pPr>
        <w:ind w:left="592" w:hanging="45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 w:themeColor="text1"/>
      </w:rPr>
    </w:lvl>
  </w:abstractNum>
  <w:abstractNum w:abstractNumId="19">
    <w:nsid w:val="4ADB733C"/>
    <w:multiLevelType w:val="multilevel"/>
    <w:tmpl w:val="06B23318"/>
    <w:lvl w:ilvl="0">
      <w:start w:val="5"/>
      <w:numFmt w:val="decimal"/>
      <w:lvlText w:val="%1."/>
      <w:lvlJc w:val="left"/>
      <w:pPr>
        <w:ind w:left="450" w:hanging="45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 w:themeColor="text1"/>
      </w:rPr>
    </w:lvl>
  </w:abstractNum>
  <w:abstractNum w:abstractNumId="20">
    <w:nsid w:val="4DCB2249"/>
    <w:multiLevelType w:val="multilevel"/>
    <w:tmpl w:val="B52AA5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1">
    <w:nsid w:val="50AA5B9E"/>
    <w:multiLevelType w:val="multilevel"/>
    <w:tmpl w:val="1F8EF1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2">
    <w:nsid w:val="546F7DB4"/>
    <w:multiLevelType w:val="multilevel"/>
    <w:tmpl w:val="5D2CB4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3">
    <w:nsid w:val="649159E0"/>
    <w:multiLevelType w:val="multilevel"/>
    <w:tmpl w:val="45CE7B5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BD348C2"/>
    <w:multiLevelType w:val="multilevel"/>
    <w:tmpl w:val="0B32C6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6C984C98"/>
    <w:multiLevelType w:val="multilevel"/>
    <w:tmpl w:val="59D25B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70A83644"/>
    <w:multiLevelType w:val="multilevel"/>
    <w:tmpl w:val="F60247D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13"/>
  </w:num>
  <w:num w:numId="8">
    <w:abstractNumId w:val="16"/>
  </w:num>
  <w:num w:numId="9">
    <w:abstractNumId w:val="20"/>
  </w:num>
  <w:num w:numId="10">
    <w:abstractNumId w:val="9"/>
  </w:num>
  <w:num w:numId="11">
    <w:abstractNumId w:val="23"/>
  </w:num>
  <w:num w:numId="12">
    <w:abstractNumId w:val="4"/>
  </w:num>
  <w:num w:numId="13">
    <w:abstractNumId w:val="21"/>
  </w:num>
  <w:num w:numId="14">
    <w:abstractNumId w:val="11"/>
  </w:num>
  <w:num w:numId="15">
    <w:abstractNumId w:val="22"/>
  </w:num>
  <w:num w:numId="16">
    <w:abstractNumId w:val="24"/>
  </w:num>
  <w:num w:numId="17">
    <w:abstractNumId w:val="3"/>
  </w:num>
  <w:num w:numId="18">
    <w:abstractNumId w:val="17"/>
  </w:num>
  <w:num w:numId="19">
    <w:abstractNumId w:val="8"/>
  </w:num>
  <w:num w:numId="20">
    <w:abstractNumId w:val="10"/>
  </w:num>
  <w:num w:numId="21">
    <w:abstractNumId w:val="25"/>
  </w:num>
  <w:num w:numId="22">
    <w:abstractNumId w:val="19"/>
  </w:num>
  <w:num w:numId="23">
    <w:abstractNumId w:val="18"/>
  </w:num>
  <w:num w:numId="24">
    <w:abstractNumId w:val="15"/>
  </w:num>
  <w:num w:numId="25">
    <w:abstractNumId w:val="12"/>
  </w:num>
  <w:num w:numId="26">
    <w:abstractNumId w:val="6"/>
  </w:num>
  <w:num w:numId="27">
    <w:abstractNumId w:val="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FB"/>
    <w:rsid w:val="00070BDC"/>
    <w:rsid w:val="00075E6C"/>
    <w:rsid w:val="00096AEE"/>
    <w:rsid w:val="000978F2"/>
    <w:rsid w:val="000C2167"/>
    <w:rsid w:val="00125C09"/>
    <w:rsid w:val="00137FF0"/>
    <w:rsid w:val="001446ED"/>
    <w:rsid w:val="00154B3A"/>
    <w:rsid w:val="00183170"/>
    <w:rsid w:val="001A1E18"/>
    <w:rsid w:val="001F0108"/>
    <w:rsid w:val="00203B94"/>
    <w:rsid w:val="00224129"/>
    <w:rsid w:val="00263422"/>
    <w:rsid w:val="00276E45"/>
    <w:rsid w:val="002B1C8C"/>
    <w:rsid w:val="002E2EB6"/>
    <w:rsid w:val="0030065F"/>
    <w:rsid w:val="00347860"/>
    <w:rsid w:val="00352483"/>
    <w:rsid w:val="00362329"/>
    <w:rsid w:val="00364DB1"/>
    <w:rsid w:val="00365E8E"/>
    <w:rsid w:val="003734D6"/>
    <w:rsid w:val="00376319"/>
    <w:rsid w:val="003B5411"/>
    <w:rsid w:val="003F768F"/>
    <w:rsid w:val="00437C48"/>
    <w:rsid w:val="0046705E"/>
    <w:rsid w:val="00492457"/>
    <w:rsid w:val="004954AD"/>
    <w:rsid w:val="0050554F"/>
    <w:rsid w:val="00567B8C"/>
    <w:rsid w:val="00587A19"/>
    <w:rsid w:val="00597745"/>
    <w:rsid w:val="005B0786"/>
    <w:rsid w:val="005C2FA1"/>
    <w:rsid w:val="005C7297"/>
    <w:rsid w:val="005E3923"/>
    <w:rsid w:val="005F1CB7"/>
    <w:rsid w:val="005F6246"/>
    <w:rsid w:val="005F7B03"/>
    <w:rsid w:val="0061182B"/>
    <w:rsid w:val="00661A24"/>
    <w:rsid w:val="0067742E"/>
    <w:rsid w:val="00695B36"/>
    <w:rsid w:val="00696315"/>
    <w:rsid w:val="006B4CA4"/>
    <w:rsid w:val="006C2C67"/>
    <w:rsid w:val="006E6E0E"/>
    <w:rsid w:val="007014B7"/>
    <w:rsid w:val="007058FA"/>
    <w:rsid w:val="00724E4C"/>
    <w:rsid w:val="00726D06"/>
    <w:rsid w:val="00736586"/>
    <w:rsid w:val="007401A6"/>
    <w:rsid w:val="007A065E"/>
    <w:rsid w:val="007B0DE7"/>
    <w:rsid w:val="007B549E"/>
    <w:rsid w:val="007C297F"/>
    <w:rsid w:val="007C6089"/>
    <w:rsid w:val="007E31AD"/>
    <w:rsid w:val="008638AC"/>
    <w:rsid w:val="008B2899"/>
    <w:rsid w:val="008B5ECF"/>
    <w:rsid w:val="008D234C"/>
    <w:rsid w:val="008E50EE"/>
    <w:rsid w:val="00910F34"/>
    <w:rsid w:val="00952982"/>
    <w:rsid w:val="00964189"/>
    <w:rsid w:val="00975189"/>
    <w:rsid w:val="009A0F7F"/>
    <w:rsid w:val="009A6BC6"/>
    <w:rsid w:val="009B0E79"/>
    <w:rsid w:val="009C6AFB"/>
    <w:rsid w:val="00A2475E"/>
    <w:rsid w:val="00A56D31"/>
    <w:rsid w:val="00A60285"/>
    <w:rsid w:val="00A64E3B"/>
    <w:rsid w:val="00A82DC2"/>
    <w:rsid w:val="00AB413C"/>
    <w:rsid w:val="00AC65E4"/>
    <w:rsid w:val="00AF0537"/>
    <w:rsid w:val="00AF629D"/>
    <w:rsid w:val="00B227B2"/>
    <w:rsid w:val="00B2457A"/>
    <w:rsid w:val="00B31957"/>
    <w:rsid w:val="00B423A9"/>
    <w:rsid w:val="00B52837"/>
    <w:rsid w:val="00B74A5B"/>
    <w:rsid w:val="00B76D17"/>
    <w:rsid w:val="00BB4271"/>
    <w:rsid w:val="00BD41C5"/>
    <w:rsid w:val="00BD4555"/>
    <w:rsid w:val="00BD5E66"/>
    <w:rsid w:val="00BD7DC3"/>
    <w:rsid w:val="00BF5765"/>
    <w:rsid w:val="00C141EF"/>
    <w:rsid w:val="00C713D6"/>
    <w:rsid w:val="00CA799E"/>
    <w:rsid w:val="00CC5830"/>
    <w:rsid w:val="00CF597C"/>
    <w:rsid w:val="00D003B0"/>
    <w:rsid w:val="00D27C59"/>
    <w:rsid w:val="00D80DFB"/>
    <w:rsid w:val="00D91A4F"/>
    <w:rsid w:val="00DB5F81"/>
    <w:rsid w:val="00DC66EC"/>
    <w:rsid w:val="00DD7F7D"/>
    <w:rsid w:val="00DE3414"/>
    <w:rsid w:val="00E0240F"/>
    <w:rsid w:val="00E04B0A"/>
    <w:rsid w:val="00E24B8C"/>
    <w:rsid w:val="00E37F4E"/>
    <w:rsid w:val="00E81940"/>
    <w:rsid w:val="00E868D8"/>
    <w:rsid w:val="00EE5568"/>
    <w:rsid w:val="00F16B99"/>
    <w:rsid w:val="00FD069B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DFB"/>
    <w:pPr>
      <w:ind w:left="720"/>
      <w:contextualSpacing/>
    </w:pPr>
  </w:style>
  <w:style w:type="table" w:customStyle="1" w:styleId="5">
    <w:name w:val="Сетка таблицы5"/>
    <w:basedOn w:val="a1"/>
    <w:next w:val="a4"/>
    <w:uiPriority w:val="39"/>
    <w:rsid w:val="00D8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D8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39"/>
    <w:rsid w:val="00D8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8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0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7B5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DFB"/>
    <w:pPr>
      <w:ind w:left="720"/>
      <w:contextualSpacing/>
    </w:pPr>
  </w:style>
  <w:style w:type="table" w:customStyle="1" w:styleId="5">
    <w:name w:val="Сетка таблицы5"/>
    <w:basedOn w:val="a1"/>
    <w:next w:val="a4"/>
    <w:uiPriority w:val="39"/>
    <w:rsid w:val="00D8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D8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39"/>
    <w:rsid w:val="00D8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8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0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7B5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nout-asmo-hw</dc:creator>
  <cp:lastModifiedBy>nout-asmo-hw</cp:lastModifiedBy>
  <cp:revision>2</cp:revision>
  <dcterms:created xsi:type="dcterms:W3CDTF">2025-03-05T08:14:00Z</dcterms:created>
  <dcterms:modified xsi:type="dcterms:W3CDTF">2025-03-05T08:14:00Z</dcterms:modified>
</cp:coreProperties>
</file>