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6F" w:rsidRPr="00417CB8" w:rsidRDefault="0061236F" w:rsidP="0061236F">
      <w:pPr>
        <w:widowControl w:val="0"/>
        <w:spacing w:line="276" w:lineRule="auto"/>
        <w:jc w:val="center"/>
        <w:rPr>
          <w:b/>
        </w:rPr>
      </w:pPr>
      <w:r w:rsidRPr="00417CB8">
        <w:rPr>
          <w:b/>
        </w:rPr>
        <w:t>АССОЦИАЦИЯ</w:t>
      </w:r>
    </w:p>
    <w:p w:rsidR="0061236F" w:rsidRPr="00417CB8" w:rsidRDefault="0061236F" w:rsidP="0061236F">
      <w:pPr>
        <w:widowControl w:val="0"/>
        <w:spacing w:line="276" w:lineRule="auto"/>
        <w:jc w:val="center"/>
        <w:rPr>
          <w:b/>
        </w:rPr>
      </w:pPr>
      <w:r w:rsidRPr="00417CB8">
        <w:rPr>
          <w:b/>
        </w:rPr>
        <w:t xml:space="preserve">«Совет муниципальных образований Республики Карелия» </w:t>
      </w:r>
    </w:p>
    <w:p w:rsidR="0061236F" w:rsidRPr="00417CB8" w:rsidRDefault="0061236F" w:rsidP="0061236F">
      <w:pPr>
        <w:widowControl w:val="0"/>
        <w:spacing w:line="276" w:lineRule="auto"/>
        <w:jc w:val="center"/>
        <w:rPr>
          <w:b/>
        </w:rPr>
      </w:pPr>
      <w:r w:rsidRPr="00417CB8">
        <w:rPr>
          <w:b/>
        </w:rPr>
        <w:t>(АСМО РК)</w:t>
      </w:r>
    </w:p>
    <w:p w:rsidR="0061236F" w:rsidRPr="00417CB8" w:rsidRDefault="00953020" w:rsidP="0061236F">
      <w:pPr>
        <w:widowControl w:val="0"/>
        <w:pBdr>
          <w:between w:val="single" w:sz="4" w:space="1" w:color="auto"/>
        </w:pBdr>
        <w:spacing w:line="276" w:lineRule="auto"/>
        <w:jc w:val="center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61236F" w:rsidRPr="00417CB8" w:rsidRDefault="0061236F" w:rsidP="0061236F">
      <w:pPr>
        <w:widowControl w:val="0"/>
        <w:spacing w:line="276" w:lineRule="auto"/>
        <w:jc w:val="center"/>
        <w:rPr>
          <w:b/>
        </w:rPr>
      </w:pPr>
    </w:p>
    <w:p w:rsidR="0061236F" w:rsidRPr="00417CB8" w:rsidRDefault="0061236F" w:rsidP="0061236F">
      <w:pPr>
        <w:widowControl w:val="0"/>
        <w:spacing w:line="276" w:lineRule="auto"/>
        <w:jc w:val="center"/>
        <w:rPr>
          <w:b/>
        </w:rPr>
      </w:pPr>
      <w:r w:rsidRPr="00417CB8">
        <w:rPr>
          <w:b/>
        </w:rPr>
        <w:t>ЗАСЕДАНИЕ ПРАВЛЕНИЯ</w:t>
      </w:r>
    </w:p>
    <w:p w:rsidR="0061236F" w:rsidRPr="00417CB8" w:rsidRDefault="0061236F" w:rsidP="0061236F">
      <w:pPr>
        <w:widowControl w:val="0"/>
        <w:spacing w:line="276" w:lineRule="auto"/>
        <w:jc w:val="center"/>
        <w:rPr>
          <w:b/>
        </w:rPr>
      </w:pPr>
    </w:p>
    <w:p w:rsidR="0061236F" w:rsidRPr="00417CB8" w:rsidRDefault="00F50B6E" w:rsidP="0061236F">
      <w:pPr>
        <w:widowControl w:val="0"/>
        <w:spacing w:line="276" w:lineRule="auto"/>
        <w:jc w:val="both"/>
        <w:rPr>
          <w:b/>
        </w:rPr>
      </w:pPr>
      <w:r w:rsidRPr="00417CB8">
        <w:rPr>
          <w:b/>
        </w:rPr>
        <w:t>30 января</w:t>
      </w:r>
      <w:r w:rsidR="0061236F" w:rsidRPr="00417CB8">
        <w:rPr>
          <w:b/>
        </w:rPr>
        <w:t xml:space="preserve"> 20</w:t>
      </w:r>
      <w:r w:rsidRPr="00417CB8">
        <w:rPr>
          <w:b/>
        </w:rPr>
        <w:t>20</w:t>
      </w:r>
      <w:r w:rsidR="0061236F" w:rsidRPr="00417CB8">
        <w:rPr>
          <w:b/>
        </w:rPr>
        <w:t xml:space="preserve"> года                                                          </w:t>
      </w:r>
      <w:r w:rsidR="009E3A65" w:rsidRPr="00417CB8">
        <w:rPr>
          <w:b/>
        </w:rPr>
        <w:t xml:space="preserve">              </w:t>
      </w:r>
      <w:r w:rsidR="0061236F" w:rsidRPr="00417CB8">
        <w:rPr>
          <w:b/>
        </w:rPr>
        <w:t xml:space="preserve">     г. Петрозаводск</w:t>
      </w:r>
    </w:p>
    <w:p w:rsidR="0061236F" w:rsidRPr="00417CB8" w:rsidRDefault="0061236F" w:rsidP="0061236F">
      <w:pPr>
        <w:widowControl w:val="0"/>
        <w:spacing w:line="276" w:lineRule="auto"/>
        <w:jc w:val="center"/>
        <w:rPr>
          <w:b/>
        </w:rPr>
      </w:pPr>
    </w:p>
    <w:p w:rsidR="00FB2017" w:rsidRPr="00417CB8" w:rsidRDefault="00FB2017" w:rsidP="00FB2017">
      <w:pPr>
        <w:spacing w:line="276" w:lineRule="auto"/>
        <w:ind w:firstLine="709"/>
        <w:jc w:val="center"/>
        <w:rPr>
          <w:b/>
        </w:rPr>
      </w:pPr>
      <w:r w:rsidRPr="00417CB8">
        <w:rPr>
          <w:b/>
        </w:rPr>
        <w:t>РЕШЕНИЕ № 1</w:t>
      </w:r>
    </w:p>
    <w:p w:rsidR="00FB2017" w:rsidRPr="00417CB8" w:rsidRDefault="00FB2017" w:rsidP="00FB2017">
      <w:pPr>
        <w:spacing w:line="276" w:lineRule="auto"/>
        <w:ind w:firstLine="709"/>
        <w:jc w:val="center"/>
        <w:rPr>
          <w:b/>
        </w:rPr>
      </w:pPr>
    </w:p>
    <w:p w:rsidR="00FB2017" w:rsidRPr="00417CB8" w:rsidRDefault="00FB2017" w:rsidP="00FB2017">
      <w:pPr>
        <w:spacing w:line="276" w:lineRule="auto"/>
        <w:ind w:firstLine="709"/>
        <w:jc w:val="center"/>
        <w:rPr>
          <w:b/>
        </w:rPr>
      </w:pPr>
      <w:r w:rsidRPr="00417CB8">
        <w:rPr>
          <w:b/>
        </w:rPr>
        <w:t>по вопросу «</w:t>
      </w:r>
      <w:r w:rsidR="00F50B6E" w:rsidRPr="00417CB8">
        <w:rPr>
          <w:b/>
        </w:rPr>
        <w:t>О плане работы Правления Ассоциации «Совет муниципальных образований Республики Карелия» на 2020 год</w:t>
      </w:r>
      <w:r w:rsidRPr="00417CB8">
        <w:rPr>
          <w:b/>
        </w:rPr>
        <w:t>»</w:t>
      </w:r>
    </w:p>
    <w:p w:rsidR="00FB2017" w:rsidRPr="00417CB8" w:rsidRDefault="00FB2017" w:rsidP="00FB2017">
      <w:pPr>
        <w:spacing w:line="276" w:lineRule="auto"/>
        <w:jc w:val="center"/>
        <w:rPr>
          <w:b/>
        </w:rPr>
      </w:pPr>
    </w:p>
    <w:p w:rsidR="00FB2017" w:rsidRPr="00417CB8" w:rsidRDefault="00FB2017" w:rsidP="00FB2017">
      <w:pPr>
        <w:spacing w:line="276" w:lineRule="auto"/>
        <w:ind w:firstLine="709"/>
        <w:jc w:val="both"/>
      </w:pPr>
      <w:r w:rsidRPr="00417CB8">
        <w:t xml:space="preserve">В соответствии с пунктом 4 статьи 7 Устава Ассоциации «Совет муниципальных образований Республики Карелия» </w:t>
      </w:r>
      <w:r w:rsidR="000576FF" w:rsidRPr="00417CB8">
        <w:t>Правление</w:t>
      </w:r>
    </w:p>
    <w:p w:rsidR="00FB2017" w:rsidRPr="00417CB8" w:rsidRDefault="00FB2017" w:rsidP="00FB2017">
      <w:pPr>
        <w:pStyle w:val="a3"/>
        <w:widowControl w:val="0"/>
        <w:spacing w:line="276" w:lineRule="auto"/>
        <w:ind w:left="0" w:right="0" w:firstLine="709"/>
        <w:jc w:val="both"/>
        <w:rPr>
          <w:sz w:val="24"/>
          <w:szCs w:val="24"/>
        </w:rPr>
      </w:pPr>
    </w:p>
    <w:p w:rsidR="00FB2017" w:rsidRPr="00417CB8" w:rsidRDefault="00FB2017" w:rsidP="00FB2017">
      <w:pPr>
        <w:pStyle w:val="a3"/>
        <w:widowControl w:val="0"/>
        <w:spacing w:line="276" w:lineRule="auto"/>
        <w:ind w:left="0" w:right="0" w:firstLine="709"/>
        <w:jc w:val="both"/>
        <w:rPr>
          <w:sz w:val="24"/>
          <w:szCs w:val="24"/>
        </w:rPr>
      </w:pPr>
      <w:r w:rsidRPr="00417CB8">
        <w:rPr>
          <w:sz w:val="24"/>
          <w:szCs w:val="24"/>
        </w:rPr>
        <w:t>решил</w:t>
      </w:r>
      <w:r w:rsidR="000576FF" w:rsidRPr="00417CB8">
        <w:rPr>
          <w:sz w:val="24"/>
          <w:szCs w:val="24"/>
        </w:rPr>
        <w:t>о</w:t>
      </w:r>
      <w:r w:rsidRPr="00417CB8">
        <w:rPr>
          <w:sz w:val="24"/>
          <w:szCs w:val="24"/>
        </w:rPr>
        <w:t>:</w:t>
      </w:r>
    </w:p>
    <w:p w:rsidR="00FB2017" w:rsidRPr="00417CB8" w:rsidRDefault="00F50B6E" w:rsidP="00FB2017">
      <w:pPr>
        <w:pStyle w:val="a3"/>
        <w:widowControl w:val="0"/>
        <w:numPr>
          <w:ilvl w:val="0"/>
          <w:numId w:val="1"/>
        </w:numPr>
        <w:spacing w:line="276" w:lineRule="auto"/>
        <w:ind w:left="0" w:right="0" w:firstLine="709"/>
        <w:jc w:val="both"/>
        <w:rPr>
          <w:sz w:val="24"/>
          <w:szCs w:val="24"/>
        </w:rPr>
      </w:pPr>
      <w:r w:rsidRPr="00417CB8">
        <w:rPr>
          <w:sz w:val="24"/>
          <w:szCs w:val="24"/>
        </w:rPr>
        <w:t>Утвердить план работы Правления</w:t>
      </w:r>
      <w:r w:rsidR="00FB2017" w:rsidRPr="00417CB8">
        <w:rPr>
          <w:sz w:val="24"/>
          <w:szCs w:val="24"/>
        </w:rPr>
        <w:t xml:space="preserve"> Ассоциации «Совет муниципальных образований Республики Карелия»</w:t>
      </w:r>
      <w:r w:rsidRPr="00417CB8">
        <w:rPr>
          <w:sz w:val="24"/>
          <w:szCs w:val="24"/>
        </w:rPr>
        <w:t xml:space="preserve"> на 2020 год</w:t>
      </w:r>
      <w:r w:rsidR="00F85C4A" w:rsidRPr="00417CB8">
        <w:rPr>
          <w:sz w:val="24"/>
          <w:szCs w:val="24"/>
        </w:rPr>
        <w:t xml:space="preserve"> (согласно Приложению)</w:t>
      </w:r>
      <w:r w:rsidR="00FB2017" w:rsidRPr="00417CB8">
        <w:rPr>
          <w:sz w:val="24"/>
          <w:szCs w:val="24"/>
        </w:rPr>
        <w:t>.</w:t>
      </w:r>
    </w:p>
    <w:p w:rsidR="00FB2017" w:rsidRPr="00417CB8" w:rsidRDefault="00FB2017" w:rsidP="00FB2017">
      <w:pPr>
        <w:jc w:val="both"/>
      </w:pPr>
    </w:p>
    <w:p w:rsidR="00F50B6E" w:rsidRPr="00417CB8" w:rsidRDefault="00F50B6E" w:rsidP="00FB2017">
      <w:pPr>
        <w:jc w:val="both"/>
      </w:pPr>
    </w:p>
    <w:p w:rsidR="00846ED7" w:rsidRPr="00417CB8" w:rsidRDefault="00846ED7" w:rsidP="00846ED7">
      <w:pPr>
        <w:jc w:val="both"/>
      </w:pPr>
      <w:r w:rsidRPr="00417CB8">
        <w:t xml:space="preserve">Председатель Ассоциации                                                                             О.В. </w:t>
      </w:r>
      <w:proofErr w:type="spellStart"/>
      <w:r w:rsidRPr="00417CB8">
        <w:t>Болгов</w:t>
      </w:r>
      <w:proofErr w:type="spellEnd"/>
    </w:p>
    <w:p w:rsidR="00846ED7" w:rsidRPr="00417CB8" w:rsidRDefault="00846ED7" w:rsidP="00846ED7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FB2017">
      <w:pPr>
        <w:jc w:val="both"/>
      </w:pPr>
    </w:p>
    <w:p w:rsidR="00F50B6E" w:rsidRPr="00417CB8" w:rsidRDefault="00F50B6E" w:rsidP="00FB2017">
      <w:pPr>
        <w:jc w:val="both"/>
      </w:pPr>
    </w:p>
    <w:p w:rsidR="00F57571" w:rsidRPr="00417CB8" w:rsidRDefault="00F57571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50B6E" w:rsidRPr="00417CB8" w:rsidRDefault="00F50B6E" w:rsidP="0061236F">
      <w:pPr>
        <w:widowControl w:val="0"/>
        <w:spacing w:line="276" w:lineRule="auto"/>
        <w:jc w:val="center"/>
        <w:rPr>
          <w:b/>
        </w:rPr>
      </w:pPr>
    </w:p>
    <w:p w:rsidR="00F85C4A" w:rsidRPr="00417CB8" w:rsidRDefault="00F85C4A" w:rsidP="00F85C4A">
      <w:pPr>
        <w:widowControl w:val="0"/>
        <w:spacing w:line="276" w:lineRule="auto"/>
        <w:jc w:val="right"/>
      </w:pPr>
    </w:p>
    <w:p w:rsidR="00846ED7" w:rsidRDefault="00846ED7" w:rsidP="00F85C4A">
      <w:pPr>
        <w:widowControl w:val="0"/>
        <w:spacing w:line="276" w:lineRule="auto"/>
        <w:jc w:val="right"/>
      </w:pPr>
    </w:p>
    <w:p w:rsidR="00417CB8" w:rsidRDefault="00417CB8" w:rsidP="00F85C4A">
      <w:pPr>
        <w:widowControl w:val="0"/>
        <w:spacing w:line="276" w:lineRule="auto"/>
        <w:jc w:val="right"/>
      </w:pPr>
    </w:p>
    <w:p w:rsidR="00417CB8" w:rsidRDefault="00417CB8" w:rsidP="00F85C4A">
      <w:pPr>
        <w:widowControl w:val="0"/>
        <w:spacing w:line="276" w:lineRule="auto"/>
        <w:jc w:val="right"/>
      </w:pPr>
    </w:p>
    <w:p w:rsidR="00417CB8" w:rsidRDefault="00417CB8" w:rsidP="00F85C4A">
      <w:pPr>
        <w:widowControl w:val="0"/>
        <w:spacing w:line="276" w:lineRule="auto"/>
        <w:jc w:val="right"/>
      </w:pPr>
    </w:p>
    <w:p w:rsidR="00417CB8" w:rsidRPr="00417CB8" w:rsidRDefault="00417CB8" w:rsidP="00F85C4A">
      <w:pPr>
        <w:widowControl w:val="0"/>
        <w:spacing w:line="276" w:lineRule="auto"/>
        <w:jc w:val="right"/>
      </w:pPr>
    </w:p>
    <w:p w:rsidR="00F50B6E" w:rsidRPr="00417CB8" w:rsidRDefault="00F85C4A" w:rsidP="00F85C4A">
      <w:pPr>
        <w:widowControl w:val="0"/>
        <w:spacing w:line="276" w:lineRule="auto"/>
        <w:jc w:val="right"/>
        <w:rPr>
          <w:b/>
        </w:rPr>
      </w:pPr>
      <w:r w:rsidRPr="00417CB8">
        <w:lastRenderedPageBreak/>
        <w:t>Приложение</w:t>
      </w:r>
    </w:p>
    <w:p w:rsidR="00F85C4A" w:rsidRPr="00417CB8" w:rsidRDefault="00F85C4A" w:rsidP="00F85C4A">
      <w:pPr>
        <w:widowControl w:val="0"/>
        <w:spacing w:line="276" w:lineRule="auto"/>
        <w:jc w:val="right"/>
      </w:pPr>
      <w:r w:rsidRPr="00417CB8">
        <w:t xml:space="preserve">к решению № 1 Правления </w:t>
      </w:r>
    </w:p>
    <w:p w:rsidR="00F85C4A" w:rsidRPr="00417CB8" w:rsidRDefault="00F85C4A" w:rsidP="00F85C4A">
      <w:pPr>
        <w:widowControl w:val="0"/>
        <w:spacing w:line="276" w:lineRule="auto"/>
        <w:jc w:val="right"/>
      </w:pPr>
      <w:r w:rsidRPr="00417CB8">
        <w:t xml:space="preserve">от 30 января 2020 года </w:t>
      </w:r>
    </w:p>
    <w:p w:rsidR="00336070" w:rsidRPr="00417CB8" w:rsidRDefault="00336070" w:rsidP="00336070">
      <w:pPr>
        <w:ind w:left="4248" w:firstLine="708"/>
        <w:jc w:val="center"/>
      </w:pPr>
    </w:p>
    <w:p w:rsidR="00336070" w:rsidRPr="00417CB8" w:rsidRDefault="00336070" w:rsidP="00336070">
      <w:pPr>
        <w:jc w:val="center"/>
        <w:rPr>
          <w:b/>
        </w:rPr>
      </w:pPr>
      <w:r w:rsidRPr="00417CB8">
        <w:rPr>
          <w:b/>
        </w:rPr>
        <w:t xml:space="preserve">План </w:t>
      </w:r>
    </w:p>
    <w:p w:rsidR="00336070" w:rsidRPr="00417CB8" w:rsidRDefault="00336070" w:rsidP="00336070">
      <w:pPr>
        <w:jc w:val="center"/>
        <w:rPr>
          <w:b/>
        </w:rPr>
      </w:pPr>
      <w:r w:rsidRPr="00417CB8">
        <w:rPr>
          <w:b/>
        </w:rPr>
        <w:t xml:space="preserve">работы Ассоциации «Совет муниципальных образований </w:t>
      </w:r>
    </w:p>
    <w:p w:rsidR="00336070" w:rsidRPr="00417CB8" w:rsidRDefault="00336070" w:rsidP="00336070">
      <w:pPr>
        <w:jc w:val="center"/>
        <w:rPr>
          <w:b/>
        </w:rPr>
      </w:pPr>
      <w:r w:rsidRPr="00417CB8">
        <w:rPr>
          <w:b/>
        </w:rPr>
        <w:t xml:space="preserve">Республики Карелия» на 2020 год </w:t>
      </w:r>
    </w:p>
    <w:p w:rsidR="00336070" w:rsidRPr="00417CB8" w:rsidRDefault="00336070" w:rsidP="00336070">
      <w:pPr>
        <w:jc w:val="center"/>
        <w:rPr>
          <w:b/>
        </w:rPr>
      </w:pP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60"/>
        <w:gridCol w:w="2524"/>
        <w:gridCol w:w="2271"/>
      </w:tblGrid>
      <w:tr w:rsidR="00BD52E1" w:rsidRPr="00417CB8" w:rsidTr="00BD52E1">
        <w:tc>
          <w:tcPr>
            <w:tcW w:w="720" w:type="dxa"/>
          </w:tcPr>
          <w:p w:rsidR="00336070" w:rsidRPr="00417CB8" w:rsidRDefault="00336070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>№</w:t>
            </w:r>
          </w:p>
        </w:tc>
        <w:tc>
          <w:tcPr>
            <w:tcW w:w="4860" w:type="dxa"/>
          </w:tcPr>
          <w:p w:rsidR="00336070" w:rsidRPr="00417CB8" w:rsidRDefault="00336070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>Мероприятие</w:t>
            </w:r>
          </w:p>
        </w:tc>
        <w:tc>
          <w:tcPr>
            <w:tcW w:w="2524" w:type="dxa"/>
          </w:tcPr>
          <w:p w:rsidR="00336070" w:rsidRPr="00417CB8" w:rsidRDefault="00336070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>Сроки</w:t>
            </w:r>
          </w:p>
        </w:tc>
        <w:tc>
          <w:tcPr>
            <w:tcW w:w="2271" w:type="dxa"/>
          </w:tcPr>
          <w:p w:rsidR="00336070" w:rsidRPr="00417CB8" w:rsidRDefault="00336070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 xml:space="preserve">Ответственные </w:t>
            </w:r>
          </w:p>
        </w:tc>
      </w:tr>
      <w:tr w:rsidR="00336070" w:rsidRPr="00417CB8" w:rsidTr="00BD52E1">
        <w:trPr>
          <w:trHeight w:val="487"/>
        </w:trPr>
        <w:tc>
          <w:tcPr>
            <w:tcW w:w="10375" w:type="dxa"/>
            <w:gridSpan w:val="4"/>
          </w:tcPr>
          <w:p w:rsidR="00336070" w:rsidRPr="00417CB8" w:rsidRDefault="00336070" w:rsidP="00BD52E1">
            <w:pPr>
              <w:jc w:val="center"/>
              <w:rPr>
                <w:b/>
              </w:rPr>
            </w:pPr>
            <w:r w:rsidRPr="00417CB8">
              <w:rPr>
                <w:b/>
                <w:lang w:val="en-US"/>
              </w:rPr>
              <w:t>I</w:t>
            </w:r>
            <w:r w:rsidRPr="00417CB8">
              <w:rPr>
                <w:b/>
              </w:rPr>
              <w:t xml:space="preserve">. Подготовка и проведение мероприятий Ассоциации «Совет муниципальных </w:t>
            </w:r>
          </w:p>
          <w:p w:rsidR="00336070" w:rsidRPr="00417CB8" w:rsidRDefault="00336070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>образований Республики Карелия»</w:t>
            </w:r>
          </w:p>
          <w:p w:rsidR="00336070" w:rsidRPr="00417CB8" w:rsidRDefault="00336070" w:rsidP="00BD52E1">
            <w:pPr>
              <w:jc w:val="center"/>
            </w:pPr>
          </w:p>
        </w:tc>
      </w:tr>
      <w:tr w:rsidR="00BD52E1" w:rsidRPr="00417CB8" w:rsidTr="00BD52E1">
        <w:trPr>
          <w:trHeight w:val="487"/>
        </w:trPr>
        <w:tc>
          <w:tcPr>
            <w:tcW w:w="720" w:type="dxa"/>
          </w:tcPr>
          <w:p w:rsidR="00336070" w:rsidRPr="00417CB8" w:rsidRDefault="00336070" w:rsidP="00BD52E1">
            <w:r w:rsidRPr="00417CB8">
              <w:t>1.1</w:t>
            </w:r>
          </w:p>
        </w:tc>
        <w:tc>
          <w:tcPr>
            <w:tcW w:w="4860" w:type="dxa"/>
          </w:tcPr>
          <w:p w:rsidR="00336070" w:rsidRPr="00417CB8" w:rsidRDefault="00336070" w:rsidP="00336070">
            <w:pPr>
              <w:jc w:val="both"/>
            </w:pPr>
            <w:r w:rsidRPr="00417CB8">
              <w:t>Организация и проведение Общего собрания Ассоциации «Совет муниципальных образований Республики Карелия»</w:t>
            </w:r>
          </w:p>
        </w:tc>
        <w:tc>
          <w:tcPr>
            <w:tcW w:w="2524" w:type="dxa"/>
          </w:tcPr>
          <w:p w:rsidR="00336070" w:rsidRPr="00417CB8" w:rsidRDefault="00336070" w:rsidP="00BD52E1">
            <w:pPr>
              <w:jc w:val="center"/>
            </w:pPr>
            <w:r w:rsidRPr="00417CB8">
              <w:t>Апрель</w:t>
            </w:r>
          </w:p>
          <w:p w:rsidR="00336070" w:rsidRPr="00417CB8" w:rsidRDefault="00336070" w:rsidP="00BD52E1">
            <w:pPr>
              <w:jc w:val="center"/>
            </w:pPr>
            <w:r w:rsidRPr="00417CB8">
              <w:t xml:space="preserve">Декабрь </w:t>
            </w:r>
          </w:p>
        </w:tc>
        <w:tc>
          <w:tcPr>
            <w:tcW w:w="2271" w:type="dxa"/>
          </w:tcPr>
          <w:p w:rsidR="00336070" w:rsidRPr="00417CB8" w:rsidRDefault="00336070" w:rsidP="00BD52E1">
            <w:pPr>
              <w:jc w:val="center"/>
            </w:pPr>
            <w:r w:rsidRPr="00417CB8">
              <w:t>Члены Правления,</w:t>
            </w:r>
          </w:p>
          <w:p w:rsidR="00336070" w:rsidRPr="00417CB8" w:rsidRDefault="00336070" w:rsidP="00BD52E1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BD52E1" w:rsidRPr="00417CB8" w:rsidTr="00BD52E1">
        <w:trPr>
          <w:trHeight w:val="487"/>
        </w:trPr>
        <w:tc>
          <w:tcPr>
            <w:tcW w:w="720" w:type="dxa"/>
          </w:tcPr>
          <w:p w:rsidR="00336070" w:rsidRPr="00417CB8" w:rsidRDefault="00336070" w:rsidP="00BD52E1">
            <w:r w:rsidRPr="00417CB8">
              <w:t>1.2</w:t>
            </w:r>
          </w:p>
        </w:tc>
        <w:tc>
          <w:tcPr>
            <w:tcW w:w="4860" w:type="dxa"/>
          </w:tcPr>
          <w:p w:rsidR="00336070" w:rsidRPr="00417CB8" w:rsidRDefault="00336070" w:rsidP="00BD52E1">
            <w:pPr>
              <w:jc w:val="both"/>
            </w:pPr>
            <w:r w:rsidRPr="00417CB8">
              <w:t>Проведение выездного семинара для глав администраций муниципальных районов (Кондопожский район)</w:t>
            </w:r>
          </w:p>
          <w:p w:rsidR="00336070" w:rsidRPr="00417CB8" w:rsidRDefault="00336070" w:rsidP="00BD52E1">
            <w:pPr>
              <w:jc w:val="both"/>
            </w:pPr>
          </w:p>
        </w:tc>
        <w:tc>
          <w:tcPr>
            <w:tcW w:w="2524" w:type="dxa"/>
          </w:tcPr>
          <w:p w:rsidR="00336070" w:rsidRPr="00417CB8" w:rsidRDefault="00336070" w:rsidP="00BD52E1">
            <w:pPr>
              <w:jc w:val="center"/>
            </w:pPr>
            <w:r w:rsidRPr="00417CB8">
              <w:t xml:space="preserve">Февраль </w:t>
            </w:r>
          </w:p>
        </w:tc>
        <w:tc>
          <w:tcPr>
            <w:tcW w:w="2271" w:type="dxa"/>
          </w:tcPr>
          <w:p w:rsidR="00336070" w:rsidRPr="00417CB8" w:rsidRDefault="00336070" w:rsidP="00336070">
            <w:pPr>
              <w:jc w:val="center"/>
            </w:pPr>
            <w:r w:rsidRPr="00417CB8">
              <w:t>Члены Правления,</w:t>
            </w:r>
          </w:p>
          <w:p w:rsidR="00336070" w:rsidRPr="00417CB8" w:rsidRDefault="00336070" w:rsidP="00336070">
            <w:pPr>
              <w:jc w:val="center"/>
            </w:pPr>
            <w:r w:rsidRPr="00417CB8">
              <w:t>Исполнительная дирекция,</w:t>
            </w:r>
          </w:p>
          <w:p w:rsidR="00336070" w:rsidRPr="00417CB8" w:rsidRDefault="00336070" w:rsidP="009D6D7D">
            <w:pPr>
              <w:jc w:val="center"/>
            </w:pPr>
            <w:r w:rsidRPr="00417CB8">
              <w:t xml:space="preserve"> </w:t>
            </w:r>
            <w:r w:rsidR="009D6D7D" w:rsidRPr="00417CB8">
              <w:t>Иванихина Т.Б., Садовников В.М.</w:t>
            </w:r>
          </w:p>
        </w:tc>
      </w:tr>
      <w:tr w:rsidR="00BD52E1" w:rsidRPr="00417CB8" w:rsidTr="00BD52E1">
        <w:trPr>
          <w:trHeight w:val="487"/>
        </w:trPr>
        <w:tc>
          <w:tcPr>
            <w:tcW w:w="720" w:type="dxa"/>
          </w:tcPr>
          <w:p w:rsidR="00336070" w:rsidRPr="00417CB8" w:rsidRDefault="00336070" w:rsidP="00BD52E1">
            <w:r w:rsidRPr="00417CB8">
              <w:t>1.3</w:t>
            </w:r>
          </w:p>
        </w:tc>
        <w:tc>
          <w:tcPr>
            <w:tcW w:w="4860" w:type="dxa"/>
          </w:tcPr>
          <w:p w:rsidR="00336070" w:rsidRPr="00417CB8" w:rsidRDefault="00336070" w:rsidP="00336070">
            <w:pPr>
              <w:jc w:val="both"/>
            </w:pPr>
            <w:r w:rsidRPr="00417CB8">
              <w:t>Проведение Второго республиканского Форума ТОС Карелии и Общего Собрания членов ОАТОС</w:t>
            </w:r>
          </w:p>
        </w:tc>
        <w:tc>
          <w:tcPr>
            <w:tcW w:w="2524" w:type="dxa"/>
          </w:tcPr>
          <w:p w:rsidR="00336070" w:rsidRPr="00417CB8" w:rsidRDefault="00336070" w:rsidP="00BD52E1">
            <w:pPr>
              <w:jc w:val="center"/>
            </w:pPr>
            <w:r w:rsidRPr="00417CB8">
              <w:t xml:space="preserve">Ноябрь </w:t>
            </w:r>
          </w:p>
          <w:p w:rsidR="00336070" w:rsidRPr="00417CB8" w:rsidRDefault="00336070" w:rsidP="00BD52E1">
            <w:pPr>
              <w:jc w:val="center"/>
              <w:rPr>
                <w:strike/>
                <w:highlight w:val="yellow"/>
              </w:rPr>
            </w:pPr>
          </w:p>
        </w:tc>
        <w:tc>
          <w:tcPr>
            <w:tcW w:w="2271" w:type="dxa"/>
          </w:tcPr>
          <w:p w:rsidR="00336070" w:rsidRPr="00417CB8" w:rsidRDefault="00336070" w:rsidP="00336070">
            <w:pPr>
              <w:jc w:val="center"/>
            </w:pPr>
            <w:r w:rsidRPr="00417CB8">
              <w:t>Члены Правления,</w:t>
            </w:r>
          </w:p>
          <w:p w:rsidR="00336070" w:rsidRPr="00417CB8" w:rsidRDefault="00336070" w:rsidP="00336070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BD52E1" w:rsidRPr="00417CB8" w:rsidTr="00BD52E1">
        <w:trPr>
          <w:trHeight w:val="487"/>
        </w:trPr>
        <w:tc>
          <w:tcPr>
            <w:tcW w:w="720" w:type="dxa"/>
          </w:tcPr>
          <w:p w:rsidR="00336070" w:rsidRPr="00417CB8" w:rsidRDefault="00336070" w:rsidP="00BD52E1">
            <w:r w:rsidRPr="00417CB8">
              <w:t>1.4</w:t>
            </w:r>
          </w:p>
        </w:tc>
        <w:tc>
          <w:tcPr>
            <w:tcW w:w="4860" w:type="dxa"/>
          </w:tcPr>
          <w:p w:rsidR="00336070" w:rsidRPr="00417CB8" w:rsidRDefault="00336070" w:rsidP="00336070">
            <w:pPr>
              <w:jc w:val="both"/>
            </w:pPr>
            <w:r w:rsidRPr="00417CB8">
              <w:t>Участие в работе «Муниципальной школы»</w:t>
            </w:r>
          </w:p>
        </w:tc>
        <w:tc>
          <w:tcPr>
            <w:tcW w:w="2524" w:type="dxa"/>
          </w:tcPr>
          <w:p w:rsidR="00336070" w:rsidRPr="00417CB8" w:rsidRDefault="00336070" w:rsidP="00BD52E1">
            <w:pPr>
              <w:jc w:val="center"/>
            </w:pPr>
            <w:r w:rsidRPr="00417CB8">
              <w:t xml:space="preserve">Апрель, </w:t>
            </w:r>
          </w:p>
          <w:p w:rsidR="00336070" w:rsidRPr="00417CB8" w:rsidRDefault="00336070" w:rsidP="00BD52E1">
            <w:pPr>
              <w:jc w:val="center"/>
            </w:pPr>
            <w:r w:rsidRPr="00417CB8">
              <w:t xml:space="preserve">Декабрь </w:t>
            </w:r>
          </w:p>
        </w:tc>
        <w:tc>
          <w:tcPr>
            <w:tcW w:w="2271" w:type="dxa"/>
          </w:tcPr>
          <w:p w:rsidR="00336070" w:rsidRPr="00417CB8" w:rsidRDefault="00336070" w:rsidP="00336070">
            <w:pPr>
              <w:jc w:val="center"/>
            </w:pPr>
            <w:r w:rsidRPr="00417CB8">
              <w:t xml:space="preserve">Исполнительная дирекция совместно с управлением по взаимодействию с ОМСУ </w:t>
            </w:r>
            <w:proofErr w:type="spellStart"/>
            <w:r w:rsidRPr="00417CB8">
              <w:t>МНиР</w:t>
            </w:r>
            <w:proofErr w:type="spellEnd"/>
            <w:r w:rsidRPr="00417CB8">
              <w:t xml:space="preserve"> политики РК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417CB8">
            <w:r w:rsidRPr="00417CB8">
              <w:t>1.5</w:t>
            </w:r>
          </w:p>
        </w:tc>
        <w:tc>
          <w:tcPr>
            <w:tcW w:w="4860" w:type="dxa"/>
          </w:tcPr>
          <w:p w:rsidR="00417CB8" w:rsidRPr="00417CB8" w:rsidRDefault="00417CB8" w:rsidP="00E62258">
            <w:r w:rsidRPr="00417CB8">
              <w:t>Проведение выездного семинара для глав администраций муниципальных районов (Муезерский район)</w:t>
            </w:r>
          </w:p>
        </w:tc>
        <w:tc>
          <w:tcPr>
            <w:tcW w:w="2524" w:type="dxa"/>
          </w:tcPr>
          <w:p w:rsidR="00417CB8" w:rsidRPr="00417CB8" w:rsidRDefault="00417CB8" w:rsidP="00E62258">
            <w:pPr>
              <w:jc w:val="center"/>
            </w:pPr>
            <w:r w:rsidRPr="00417CB8">
              <w:t>июнь</w:t>
            </w:r>
          </w:p>
        </w:tc>
        <w:tc>
          <w:tcPr>
            <w:tcW w:w="2271" w:type="dxa"/>
          </w:tcPr>
          <w:p w:rsidR="00417CB8" w:rsidRPr="00417CB8" w:rsidRDefault="00417CB8" w:rsidP="00417CB8">
            <w:pPr>
              <w:jc w:val="center"/>
            </w:pPr>
            <w:r w:rsidRPr="00417CB8">
              <w:t>Члены Правления,</w:t>
            </w:r>
          </w:p>
          <w:p w:rsidR="00417CB8" w:rsidRPr="00417CB8" w:rsidRDefault="00417CB8" w:rsidP="00417CB8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r w:rsidRPr="00417CB8">
              <w:t>1.6</w:t>
            </w:r>
          </w:p>
        </w:tc>
        <w:tc>
          <w:tcPr>
            <w:tcW w:w="4860" w:type="dxa"/>
          </w:tcPr>
          <w:p w:rsidR="00417CB8" w:rsidRPr="00417CB8" w:rsidRDefault="00417CB8" w:rsidP="00336070">
            <w:pPr>
              <w:jc w:val="both"/>
            </w:pPr>
            <w:r w:rsidRPr="00417CB8">
              <w:t>Проведение выездного семинара для глав администраций муниципальных районов (Калининградская область)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Июль </w:t>
            </w:r>
          </w:p>
        </w:tc>
        <w:tc>
          <w:tcPr>
            <w:tcW w:w="2271" w:type="dxa"/>
          </w:tcPr>
          <w:p w:rsidR="00417CB8" w:rsidRPr="00417CB8" w:rsidRDefault="00417CB8" w:rsidP="00336070">
            <w:pPr>
              <w:jc w:val="center"/>
            </w:pPr>
            <w:r w:rsidRPr="00417CB8">
              <w:t>Члены Правления,</w:t>
            </w:r>
          </w:p>
          <w:p w:rsidR="00417CB8" w:rsidRPr="00417CB8" w:rsidRDefault="00417CB8" w:rsidP="00336070">
            <w:pPr>
              <w:jc w:val="center"/>
            </w:pPr>
            <w:r w:rsidRPr="00417CB8">
              <w:t>Исполнительная дирекция,</w:t>
            </w:r>
          </w:p>
          <w:p w:rsidR="00417CB8" w:rsidRPr="00417CB8" w:rsidRDefault="00417CB8" w:rsidP="00BD52E1">
            <w:pPr>
              <w:jc w:val="center"/>
            </w:pPr>
            <w:r w:rsidRPr="00417CB8">
              <w:t xml:space="preserve">Зам. Министра </w:t>
            </w:r>
            <w:proofErr w:type="spellStart"/>
            <w:r w:rsidRPr="00417CB8">
              <w:t>НиР</w:t>
            </w:r>
            <w:proofErr w:type="spellEnd"/>
            <w:r w:rsidRPr="00417CB8">
              <w:t xml:space="preserve"> политики РК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303323">
            <w:r w:rsidRPr="00417CB8">
              <w:t>1.7</w:t>
            </w:r>
          </w:p>
        </w:tc>
        <w:tc>
          <w:tcPr>
            <w:tcW w:w="4860" w:type="dxa"/>
          </w:tcPr>
          <w:p w:rsidR="00417CB8" w:rsidRPr="00417CB8" w:rsidRDefault="00417CB8" w:rsidP="009D6D7D">
            <w:pPr>
              <w:jc w:val="both"/>
            </w:pPr>
            <w:r w:rsidRPr="00417CB8">
              <w:t xml:space="preserve">Проведение конкурса </w:t>
            </w:r>
            <w:r w:rsidRPr="00417CB8">
              <w:rPr>
                <w:bCs/>
              </w:rPr>
              <w:t>«Лучший специалист в сфере местного самоуправления Республики Карелия»</w:t>
            </w:r>
          </w:p>
        </w:tc>
        <w:tc>
          <w:tcPr>
            <w:tcW w:w="2524" w:type="dxa"/>
          </w:tcPr>
          <w:p w:rsidR="00417CB8" w:rsidRPr="00417CB8" w:rsidRDefault="00417CB8" w:rsidP="00AF3F5A">
            <w:pPr>
              <w:jc w:val="center"/>
              <w:rPr>
                <w:highlight w:val="yellow"/>
              </w:rPr>
            </w:pPr>
            <w:r w:rsidRPr="00417CB8">
              <w:t>Сентябрь-ноябрь</w:t>
            </w:r>
          </w:p>
        </w:tc>
        <w:tc>
          <w:tcPr>
            <w:tcW w:w="2271" w:type="dxa"/>
          </w:tcPr>
          <w:p w:rsidR="00417CB8" w:rsidRPr="00417CB8" w:rsidRDefault="00417CB8" w:rsidP="00417CB8">
            <w:pPr>
              <w:jc w:val="center"/>
            </w:pPr>
            <w:r w:rsidRPr="00417CB8">
              <w:t>Члены конкурсной комиссии Правления,</w:t>
            </w:r>
          </w:p>
          <w:p w:rsidR="00417CB8" w:rsidRPr="00417CB8" w:rsidRDefault="00417CB8" w:rsidP="00417CB8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477"/>
        </w:trPr>
        <w:tc>
          <w:tcPr>
            <w:tcW w:w="10375" w:type="dxa"/>
            <w:gridSpan w:val="4"/>
          </w:tcPr>
          <w:p w:rsidR="00417CB8" w:rsidRPr="00417CB8" w:rsidRDefault="00417CB8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>Подготовка и проведение заседаний Правления Ассоциации «Совет муниципальных образований Республики Карелия»</w:t>
            </w:r>
          </w:p>
          <w:p w:rsidR="00417CB8" w:rsidRPr="00417CB8" w:rsidRDefault="00417CB8" w:rsidP="00BD52E1">
            <w:pPr>
              <w:jc w:val="center"/>
              <w:rPr>
                <w:b/>
              </w:rPr>
            </w:pP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r w:rsidRPr="00417CB8">
              <w:t>1.5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Заседания Правления Ассоциации. Обсуждение актуальных вопросов.</w:t>
            </w:r>
          </w:p>
          <w:p w:rsidR="00417CB8" w:rsidRPr="00417CB8" w:rsidRDefault="00417CB8" w:rsidP="00BD52E1">
            <w:pPr>
              <w:jc w:val="both"/>
            </w:pP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Ежеквартально </w:t>
            </w:r>
          </w:p>
          <w:p w:rsidR="00417CB8" w:rsidRPr="00417CB8" w:rsidRDefault="00417CB8" w:rsidP="00BD52E1">
            <w:pPr>
              <w:jc w:val="center"/>
            </w:pPr>
            <w:r w:rsidRPr="00417CB8">
              <w:t>(по отдельному плану)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10375" w:type="dxa"/>
            <w:gridSpan w:val="4"/>
          </w:tcPr>
          <w:p w:rsidR="00417CB8" w:rsidRPr="00417CB8" w:rsidRDefault="00417CB8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>Подготовка и проведений заседаний Ревизионной комиссии</w:t>
            </w:r>
          </w:p>
          <w:p w:rsidR="00417CB8" w:rsidRPr="00417CB8" w:rsidRDefault="00417CB8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>Ассоциации «Совет муниципальных образований Республики Карелия»</w:t>
            </w:r>
          </w:p>
          <w:p w:rsidR="00417CB8" w:rsidRPr="00417CB8" w:rsidRDefault="00417CB8" w:rsidP="00BD52E1">
            <w:pPr>
              <w:jc w:val="center"/>
            </w:pP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r w:rsidRPr="00417CB8">
              <w:lastRenderedPageBreak/>
              <w:t>1.6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 xml:space="preserve">Заседание Ревизионной комиссии Ассоциации муниципальных образований Республики Карелия 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(По мере необходимости)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Члены ревизионной комиссии,</w:t>
            </w:r>
          </w:p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r w:rsidRPr="00417CB8">
              <w:t>1.7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 xml:space="preserve">Осуществление контроля уплаты членских взносов в Ассоциацию «Совет муниципальных образований Республики Карелия 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В течение года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r w:rsidRPr="00417CB8">
              <w:t>1.8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 xml:space="preserve">Рассмотрение отчета Ревизионной комиссии за 2019 год на Общем собрании Ассоциации «Совет муниципальных образований Республики Карелия» 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Апрель 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Председатель ревизионной комиссии</w:t>
            </w:r>
          </w:p>
        </w:tc>
      </w:tr>
      <w:tr w:rsidR="00417CB8" w:rsidRPr="00417CB8" w:rsidTr="00BD52E1">
        <w:trPr>
          <w:trHeight w:val="487"/>
        </w:trPr>
        <w:tc>
          <w:tcPr>
            <w:tcW w:w="10375" w:type="dxa"/>
            <w:gridSpan w:val="4"/>
          </w:tcPr>
          <w:p w:rsidR="00417CB8" w:rsidRPr="00417CB8" w:rsidRDefault="00417CB8" w:rsidP="00BD52E1">
            <w:pPr>
              <w:jc w:val="center"/>
              <w:rPr>
                <w:b/>
              </w:rPr>
            </w:pPr>
            <w:r w:rsidRPr="00417CB8">
              <w:rPr>
                <w:b/>
                <w:lang w:val="en-US"/>
              </w:rPr>
              <w:t>II</w:t>
            </w:r>
            <w:r w:rsidRPr="00417CB8">
              <w:rPr>
                <w:b/>
              </w:rPr>
              <w:t xml:space="preserve">. Взаимодействие с органами государственной власти и иными органами </w:t>
            </w:r>
          </w:p>
          <w:p w:rsidR="00417CB8" w:rsidRPr="00417CB8" w:rsidRDefault="00417CB8" w:rsidP="00BD52E1">
            <w:pPr>
              <w:jc w:val="center"/>
              <w:rPr>
                <w:b/>
              </w:rPr>
            </w:pPr>
            <w:r w:rsidRPr="00417CB8">
              <w:rPr>
                <w:b/>
              </w:rPr>
              <w:t xml:space="preserve">по вопросам местного самоуправления  Республики Карелия </w:t>
            </w:r>
          </w:p>
          <w:p w:rsidR="00417CB8" w:rsidRPr="00417CB8" w:rsidRDefault="00417CB8" w:rsidP="00BD52E1">
            <w:pPr>
              <w:jc w:val="center"/>
            </w:pPr>
            <w:r w:rsidRPr="00417CB8">
              <w:rPr>
                <w:b/>
              </w:rPr>
              <w:t xml:space="preserve">  </w:t>
            </w:r>
          </w:p>
        </w:tc>
      </w:tr>
      <w:tr w:rsidR="00417CB8" w:rsidRPr="00417CB8" w:rsidTr="00BD52E1">
        <w:trPr>
          <w:trHeight w:val="672"/>
        </w:trPr>
        <w:tc>
          <w:tcPr>
            <w:tcW w:w="720" w:type="dxa"/>
          </w:tcPr>
          <w:p w:rsidR="00417CB8" w:rsidRPr="00417CB8" w:rsidRDefault="00417CB8" w:rsidP="00BD52E1">
            <w:pPr>
              <w:rPr>
                <w:lang w:val="en-US"/>
              </w:rPr>
            </w:pPr>
            <w:r w:rsidRPr="00417CB8">
              <w:rPr>
                <w:lang w:val="en-US"/>
              </w:rPr>
              <w:t>2.1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Участие в заседаниях Правительства Республики Карелия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В течение года</w:t>
            </w:r>
          </w:p>
          <w:p w:rsidR="00417CB8" w:rsidRPr="00417CB8" w:rsidRDefault="00417CB8" w:rsidP="00BD52E1">
            <w:pPr>
              <w:jc w:val="center"/>
            </w:pP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Главы и главы администраций МР и ГО</w:t>
            </w:r>
          </w:p>
        </w:tc>
      </w:tr>
      <w:tr w:rsidR="00417CB8" w:rsidRPr="00417CB8" w:rsidTr="00BD52E1">
        <w:trPr>
          <w:trHeight w:val="540"/>
        </w:trPr>
        <w:tc>
          <w:tcPr>
            <w:tcW w:w="720" w:type="dxa"/>
          </w:tcPr>
          <w:p w:rsidR="00417CB8" w:rsidRPr="00417CB8" w:rsidRDefault="00417CB8" w:rsidP="00BD52E1">
            <w:pPr>
              <w:rPr>
                <w:lang w:val="en-US"/>
              </w:rPr>
            </w:pPr>
            <w:r w:rsidRPr="00417CB8">
              <w:rPr>
                <w:lang w:val="en-US"/>
              </w:rPr>
              <w:t>2.2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Взаимодействие с управлением по вопросам муниципального развития -</w:t>
            </w:r>
            <w:r w:rsidRPr="00417CB8">
              <w:rPr>
                <w:b/>
                <w:bCs/>
              </w:rPr>
              <w:t xml:space="preserve"> </w:t>
            </w:r>
            <w:r w:rsidRPr="00417CB8">
              <w:rPr>
                <w:bCs/>
              </w:rPr>
              <w:t>отделом</w:t>
            </w:r>
            <w:r w:rsidRPr="00417CB8">
              <w:t xml:space="preserve"> по взаимодействию с муниципальными образованиями Министерства национальной и региональной политики Республики Карелия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Постоянно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700"/>
        </w:trPr>
        <w:tc>
          <w:tcPr>
            <w:tcW w:w="720" w:type="dxa"/>
          </w:tcPr>
          <w:p w:rsidR="00417CB8" w:rsidRPr="00417CB8" w:rsidRDefault="00417CB8" w:rsidP="00BD52E1">
            <w:r w:rsidRPr="00417CB8">
              <w:t>2.3</w:t>
            </w:r>
          </w:p>
        </w:tc>
        <w:tc>
          <w:tcPr>
            <w:tcW w:w="4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17CB8" w:rsidRPr="00417CB8" w:rsidRDefault="00417CB8" w:rsidP="00BD52E1">
            <w:pPr>
              <w:jc w:val="both"/>
            </w:pPr>
            <w:r w:rsidRPr="00417CB8">
              <w:t>Взаимодействие с Законодательным Собранием Республики Карелия в рамках заключенного Соглашения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Постоянно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Председатель Ассоциации, </w:t>
            </w:r>
          </w:p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719"/>
        </w:trPr>
        <w:tc>
          <w:tcPr>
            <w:tcW w:w="720" w:type="dxa"/>
          </w:tcPr>
          <w:p w:rsidR="00417CB8" w:rsidRPr="00417CB8" w:rsidRDefault="00417CB8" w:rsidP="00BD52E1">
            <w:pPr>
              <w:rPr>
                <w:lang w:val="en-US"/>
              </w:rPr>
            </w:pPr>
            <w:r w:rsidRPr="00417CB8">
              <w:rPr>
                <w:lang w:val="en-US"/>
              </w:rPr>
              <w:t>2.4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Заключение Соглашений о взаимодействии:</w:t>
            </w:r>
          </w:p>
          <w:p w:rsidR="00417CB8" w:rsidRPr="00417CB8" w:rsidRDefault="00417CB8" w:rsidP="00BD52E1">
            <w:pPr>
              <w:jc w:val="both"/>
            </w:pPr>
            <w:r w:rsidRPr="00417CB8">
              <w:t>- с Управлением МЮ РФ по РК (по вопросам приведения уставов МО в соответствие с требованиями действующего законодательства),</w:t>
            </w:r>
          </w:p>
          <w:p w:rsidR="00417CB8" w:rsidRPr="00417CB8" w:rsidRDefault="00417CB8" w:rsidP="00BD52E1">
            <w:pPr>
              <w:jc w:val="both"/>
            </w:pPr>
            <w:r w:rsidRPr="00417CB8">
              <w:t>- с Прокуратурой РК (в целях повышения качество нормотворчества на муниципальном уровне),</w:t>
            </w:r>
          </w:p>
          <w:p w:rsidR="00417CB8" w:rsidRPr="00417CB8" w:rsidRDefault="00417CB8" w:rsidP="00BD52E1">
            <w:pPr>
              <w:jc w:val="both"/>
            </w:pPr>
            <w:r w:rsidRPr="00417CB8">
              <w:t xml:space="preserve">- </w:t>
            </w:r>
            <w:r w:rsidRPr="00417CB8">
              <w:rPr>
                <w:lang w:bidi="en-US"/>
              </w:rPr>
              <w:t>с Карельским филиалом РАНХ и ГС (в целях организации профессионального  обучения  муниципальных  служащих и л</w:t>
            </w:r>
            <w:r w:rsidRPr="00417CB8">
              <w:t>оббирования   целевых  программ  переподготовки  и  повышения  квалификации с  учётом  мнения  муниципальных  образований).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В течение года</w:t>
            </w:r>
          </w:p>
          <w:p w:rsidR="00417CB8" w:rsidRPr="00417CB8" w:rsidRDefault="00417CB8" w:rsidP="00BD52E1">
            <w:pPr>
              <w:jc w:val="center"/>
            </w:pP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Председатель Ассоциации,</w:t>
            </w:r>
          </w:p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719"/>
        </w:trPr>
        <w:tc>
          <w:tcPr>
            <w:tcW w:w="720" w:type="dxa"/>
          </w:tcPr>
          <w:p w:rsidR="00417CB8" w:rsidRPr="00417CB8" w:rsidRDefault="00417CB8" w:rsidP="00BD52E1">
            <w:r w:rsidRPr="00417CB8">
              <w:t>2.5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7CB8">
              <w:rPr>
                <w:rFonts w:ascii="Times New Roman" w:hAnsi="Times New Roman"/>
                <w:sz w:val="24"/>
                <w:szCs w:val="24"/>
                <w:lang w:val="ru-RU"/>
              </w:rPr>
              <w:t>Участие в экспертизе проектов Федеральных  законов и законов Республики Карелия в рамках проводимой Законодательным Собранием нормотворческой работы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Постоянно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Главы и главы администраций МР и ГО,</w:t>
            </w:r>
          </w:p>
          <w:p w:rsidR="00417CB8" w:rsidRPr="00417CB8" w:rsidRDefault="00417CB8" w:rsidP="00BD52E1">
            <w:pPr>
              <w:jc w:val="center"/>
            </w:pPr>
            <w:r w:rsidRPr="00417CB8">
              <w:t xml:space="preserve">Исполнительный директор </w:t>
            </w:r>
            <w:r w:rsidRPr="00417CB8">
              <w:lastRenderedPageBreak/>
              <w:t>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10375" w:type="dxa"/>
            <w:gridSpan w:val="4"/>
          </w:tcPr>
          <w:p w:rsidR="00417CB8" w:rsidRPr="00417CB8" w:rsidRDefault="00417CB8" w:rsidP="00BD52E1">
            <w:pPr>
              <w:jc w:val="center"/>
              <w:rPr>
                <w:b/>
              </w:rPr>
            </w:pPr>
            <w:r w:rsidRPr="00417CB8">
              <w:rPr>
                <w:b/>
                <w:lang w:val="en-US"/>
              </w:rPr>
              <w:lastRenderedPageBreak/>
              <w:t>III</w:t>
            </w:r>
            <w:r w:rsidRPr="00417CB8">
              <w:rPr>
                <w:b/>
              </w:rPr>
              <w:t>. Участие в межмуниципальном сотрудничестве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r w:rsidRPr="00417CB8">
              <w:rPr>
                <w:lang w:val="en-US"/>
              </w:rPr>
              <w:t>3</w:t>
            </w:r>
            <w:r w:rsidRPr="00417CB8">
              <w:t>.1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Участие представителей Ассоциации в федеральных мероприятиях, мероприятиях ОКМО, ОАТОС, ВАМСУ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В течение года </w:t>
            </w:r>
          </w:p>
          <w:p w:rsidR="00417CB8" w:rsidRPr="00417CB8" w:rsidRDefault="00417CB8" w:rsidP="00BD52E1">
            <w:pPr>
              <w:jc w:val="center"/>
            </w:pPr>
            <w:r w:rsidRPr="00417CB8">
              <w:t>(по мере необходимости и по приглашениям)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rPr>
                <w:highlight w:val="yellow"/>
              </w:rPr>
            </w:pPr>
            <w:r w:rsidRPr="00417CB8">
              <w:t>3.2</w:t>
            </w:r>
          </w:p>
        </w:tc>
        <w:tc>
          <w:tcPr>
            <w:tcW w:w="4860" w:type="dxa"/>
          </w:tcPr>
          <w:p w:rsidR="00417CB8" w:rsidRPr="00417CB8" w:rsidRDefault="00417CB8" w:rsidP="00987470">
            <w:pPr>
              <w:jc w:val="both"/>
              <w:rPr>
                <w:highlight w:val="yellow"/>
              </w:rPr>
            </w:pPr>
            <w:r w:rsidRPr="00417CB8">
              <w:t>Проведение межрайонных семинаров по развитию ТОС в Республике Карелия (Школа ТОС РК)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Ма</w:t>
            </w:r>
            <w:r>
              <w:t>рт</w:t>
            </w:r>
            <w:r w:rsidRPr="00417CB8">
              <w:t>,</w:t>
            </w:r>
          </w:p>
          <w:p w:rsidR="00417CB8" w:rsidRPr="00417CB8" w:rsidRDefault="00417CB8" w:rsidP="00BD52E1">
            <w:pPr>
              <w:jc w:val="center"/>
            </w:pPr>
            <w:r w:rsidRPr="00417CB8">
              <w:t>Сентябрь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487"/>
        </w:trPr>
        <w:tc>
          <w:tcPr>
            <w:tcW w:w="10375" w:type="dxa"/>
            <w:gridSpan w:val="4"/>
          </w:tcPr>
          <w:p w:rsidR="00417CB8" w:rsidRPr="00417CB8" w:rsidRDefault="00417CB8" w:rsidP="00BD52E1">
            <w:pPr>
              <w:jc w:val="center"/>
            </w:pPr>
            <w:r w:rsidRPr="00417CB8">
              <w:rPr>
                <w:b/>
                <w:lang w:val="en-US"/>
              </w:rPr>
              <w:t>IV</w:t>
            </w:r>
            <w:r w:rsidRPr="00417CB8">
              <w:rPr>
                <w:b/>
              </w:rPr>
              <w:t>. Организационная работа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rPr>
                <w:lang w:val="en-US"/>
              </w:rPr>
              <w:t>4</w:t>
            </w:r>
            <w:r w:rsidRPr="00417CB8">
              <w:t>.1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 xml:space="preserve">Проведение совещаний с главами и главами администраций муниципальных районов и городских округов Республики Карелия 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 отдельным планам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Управление по взаимодействию с ОМСУ </w:t>
            </w:r>
            <w:proofErr w:type="spellStart"/>
            <w:r w:rsidRPr="00417CB8">
              <w:t>МНиР</w:t>
            </w:r>
            <w:proofErr w:type="spellEnd"/>
            <w:r w:rsidRPr="00417CB8">
              <w:t xml:space="preserve"> политики РК,</w:t>
            </w:r>
          </w:p>
          <w:p w:rsidR="00417CB8" w:rsidRPr="00417CB8" w:rsidRDefault="00417CB8" w:rsidP="00BD52E1">
            <w:pPr>
              <w:jc w:val="center"/>
            </w:pPr>
            <w:r w:rsidRPr="00417CB8">
              <w:t>Председатель АСМО РК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4.2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Проведение тематических мероприятий для представителей муниципалитетов совместно с органами исполнительной власти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 мере необходимости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Правление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4.3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Мониторинг внешней среды с целью обнаружения возможностей по развитию муниципальных образований РК и их трансляция в муниципальные образования РК во взаимодействии с Конгрессом муниципальных образований Российской Федерации (ОКМО), ОАТОС, ВАМСУ; обмен опытом с другими Ассоциациями России</w:t>
            </w:r>
          </w:p>
          <w:p w:rsidR="00417CB8" w:rsidRPr="00417CB8" w:rsidRDefault="00417CB8" w:rsidP="00BD52E1">
            <w:pPr>
              <w:jc w:val="both"/>
            </w:pP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В течение  года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4.4</w:t>
            </w:r>
          </w:p>
        </w:tc>
        <w:tc>
          <w:tcPr>
            <w:tcW w:w="4860" w:type="dxa"/>
          </w:tcPr>
          <w:p w:rsidR="00417CB8" w:rsidRPr="00417CB8" w:rsidRDefault="00417CB8" w:rsidP="00303323">
            <w:pPr>
              <w:jc w:val="both"/>
            </w:pPr>
            <w:r w:rsidRPr="00417CB8">
              <w:t>Наполнение информацией официального сайта Ассоциации «Совет муниципальных образований Республики Карелия» (</w:t>
            </w:r>
            <w:proofErr w:type="spellStart"/>
            <w:r w:rsidRPr="00417CB8">
              <w:t>асмо-карелия.рф</w:t>
            </w:r>
            <w:proofErr w:type="spellEnd"/>
            <w:r w:rsidRPr="00417CB8">
              <w:t xml:space="preserve">), сайта «Инициативы Карелии»  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Постоянно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4.5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Участие в федеральном конкурсе сайтов АСМО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4.6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Организация рассылки по электронной почте по базе адресов муниципальных образований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 мере необходимости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4.7</w:t>
            </w:r>
          </w:p>
        </w:tc>
        <w:tc>
          <w:tcPr>
            <w:tcW w:w="4860" w:type="dxa"/>
          </w:tcPr>
          <w:p w:rsidR="00417CB8" w:rsidRPr="00417CB8" w:rsidRDefault="00417CB8" w:rsidP="00303323">
            <w:pPr>
              <w:jc w:val="both"/>
            </w:pPr>
            <w:r w:rsidRPr="00417CB8">
              <w:t>Изготовление бланков, буклетов по направлениям деятельности АСМО, календарей на 2021 год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В течение года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378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4.8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Работа с обращениями муниципалитетов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Постоянно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4.9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Сбор информации от муниципальных образований Республики Карелия по различным вопросам (по мере необходимости)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В течение года 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lastRenderedPageBreak/>
              <w:t>4.10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 xml:space="preserve">Подготовка ответов на письма и обращения в Совет из ОКМО и других организаций 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В течение года 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4.11</w:t>
            </w:r>
          </w:p>
        </w:tc>
        <w:tc>
          <w:tcPr>
            <w:tcW w:w="4860" w:type="dxa"/>
          </w:tcPr>
          <w:p w:rsidR="00417CB8" w:rsidRPr="00417CB8" w:rsidRDefault="00417CB8" w:rsidP="00987470">
            <w:pPr>
              <w:jc w:val="both"/>
            </w:pPr>
            <w:r w:rsidRPr="00417CB8">
              <w:t>Организация работы «горячих линий» для консультирования жителей по вопросам реализации национальных проектов, организации ТОС</w:t>
            </w:r>
          </w:p>
        </w:tc>
        <w:tc>
          <w:tcPr>
            <w:tcW w:w="2524" w:type="dxa"/>
          </w:tcPr>
          <w:p w:rsidR="00417CB8" w:rsidRPr="00417CB8" w:rsidRDefault="00417CB8" w:rsidP="009A4132">
            <w:pPr>
              <w:jc w:val="center"/>
            </w:pPr>
            <w:r w:rsidRPr="00417CB8">
              <w:t xml:space="preserve">В течение года </w:t>
            </w:r>
          </w:p>
        </w:tc>
        <w:tc>
          <w:tcPr>
            <w:tcW w:w="2271" w:type="dxa"/>
          </w:tcPr>
          <w:p w:rsidR="00417CB8" w:rsidRPr="00417CB8" w:rsidRDefault="00417CB8" w:rsidP="009A4132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4.12</w:t>
            </w:r>
          </w:p>
        </w:tc>
        <w:tc>
          <w:tcPr>
            <w:tcW w:w="4860" w:type="dxa"/>
          </w:tcPr>
          <w:p w:rsidR="00417CB8" w:rsidRPr="00417CB8" w:rsidRDefault="00417CB8" w:rsidP="009A4132">
            <w:pPr>
              <w:jc w:val="both"/>
            </w:pPr>
            <w:r w:rsidRPr="00417CB8">
              <w:t>Участие в организации и проведении конкурса социально значимых проектов ТОС РК в 2020 году</w:t>
            </w:r>
          </w:p>
        </w:tc>
        <w:tc>
          <w:tcPr>
            <w:tcW w:w="2524" w:type="dxa"/>
          </w:tcPr>
          <w:p w:rsidR="00417CB8" w:rsidRPr="00417CB8" w:rsidRDefault="00417CB8" w:rsidP="009A4132">
            <w:pPr>
              <w:jc w:val="center"/>
              <w:rPr>
                <w:highlight w:val="yellow"/>
              </w:rPr>
            </w:pPr>
            <w:r w:rsidRPr="00417CB8">
              <w:t>В течение года</w:t>
            </w:r>
          </w:p>
        </w:tc>
        <w:tc>
          <w:tcPr>
            <w:tcW w:w="2271" w:type="dxa"/>
          </w:tcPr>
          <w:p w:rsidR="00417CB8" w:rsidRPr="00417CB8" w:rsidRDefault="00417CB8" w:rsidP="009A4132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rPr>
          <w:trHeight w:val="487"/>
        </w:trPr>
        <w:tc>
          <w:tcPr>
            <w:tcW w:w="720" w:type="dxa"/>
          </w:tcPr>
          <w:p w:rsidR="00417CB8" w:rsidRPr="00417CB8" w:rsidRDefault="00417CB8" w:rsidP="00BD52E1">
            <w:pPr>
              <w:jc w:val="center"/>
            </w:pPr>
            <w:r w:rsidRPr="00417CB8">
              <w:t>4.13</w:t>
            </w:r>
          </w:p>
        </w:tc>
        <w:tc>
          <w:tcPr>
            <w:tcW w:w="4860" w:type="dxa"/>
          </w:tcPr>
          <w:p w:rsidR="00417CB8" w:rsidRPr="00417CB8" w:rsidRDefault="00417CB8" w:rsidP="009A4132">
            <w:pPr>
              <w:jc w:val="both"/>
            </w:pPr>
            <w:r w:rsidRPr="00417CB8">
              <w:t>Участие в проведении конкурса «Лучшее ТОС 2020»</w:t>
            </w:r>
          </w:p>
        </w:tc>
        <w:tc>
          <w:tcPr>
            <w:tcW w:w="2524" w:type="dxa"/>
          </w:tcPr>
          <w:p w:rsidR="00417CB8" w:rsidRPr="00417CB8" w:rsidRDefault="00417CB8" w:rsidP="009A4132">
            <w:pPr>
              <w:jc w:val="center"/>
              <w:rPr>
                <w:highlight w:val="yellow"/>
              </w:rPr>
            </w:pPr>
            <w:r w:rsidRPr="00417CB8">
              <w:t>Сентябрь-октябрь</w:t>
            </w:r>
            <w:r w:rsidRPr="00417CB8">
              <w:rPr>
                <w:highlight w:val="yellow"/>
              </w:rPr>
              <w:t xml:space="preserve"> </w:t>
            </w:r>
          </w:p>
        </w:tc>
        <w:tc>
          <w:tcPr>
            <w:tcW w:w="2271" w:type="dxa"/>
          </w:tcPr>
          <w:p w:rsidR="00417CB8" w:rsidRPr="00417CB8" w:rsidRDefault="00417CB8" w:rsidP="009A4132">
            <w:pPr>
              <w:jc w:val="center"/>
            </w:pPr>
            <w:r w:rsidRPr="00417CB8">
              <w:t>Исполнительная дирекция</w:t>
            </w:r>
          </w:p>
        </w:tc>
      </w:tr>
      <w:tr w:rsidR="00417CB8" w:rsidRPr="00417CB8" w:rsidTr="00BD52E1">
        <w:tc>
          <w:tcPr>
            <w:tcW w:w="10375" w:type="dxa"/>
            <w:gridSpan w:val="4"/>
          </w:tcPr>
          <w:p w:rsidR="00417CB8" w:rsidRPr="00417CB8" w:rsidRDefault="00417CB8" w:rsidP="00BD52E1">
            <w:pPr>
              <w:jc w:val="center"/>
              <w:rPr>
                <w:b/>
              </w:rPr>
            </w:pPr>
            <w:r w:rsidRPr="00417CB8">
              <w:rPr>
                <w:b/>
                <w:lang w:val="en-US"/>
              </w:rPr>
              <w:t>V</w:t>
            </w:r>
            <w:r w:rsidRPr="00417CB8">
              <w:rPr>
                <w:b/>
              </w:rPr>
              <w:t xml:space="preserve">. Защита интересов членов Ассоциации </w:t>
            </w:r>
          </w:p>
          <w:p w:rsidR="00417CB8" w:rsidRPr="00417CB8" w:rsidRDefault="00417CB8" w:rsidP="00BD52E1">
            <w:pPr>
              <w:jc w:val="center"/>
              <w:rPr>
                <w:b/>
              </w:rPr>
            </w:pPr>
          </w:p>
        </w:tc>
      </w:tr>
      <w:tr w:rsidR="00417CB8" w:rsidRPr="00417CB8" w:rsidTr="00BD52E1">
        <w:tc>
          <w:tcPr>
            <w:tcW w:w="720" w:type="dxa"/>
          </w:tcPr>
          <w:p w:rsidR="00417CB8" w:rsidRPr="00417CB8" w:rsidRDefault="00417CB8" w:rsidP="00BD52E1">
            <w:r w:rsidRPr="00417CB8">
              <w:t>5.1</w:t>
            </w:r>
          </w:p>
        </w:tc>
        <w:tc>
          <w:tcPr>
            <w:tcW w:w="4860" w:type="dxa"/>
          </w:tcPr>
          <w:p w:rsidR="00417CB8" w:rsidRPr="00417CB8" w:rsidRDefault="00417CB8" w:rsidP="00BD52E1">
            <w:pPr>
              <w:jc w:val="both"/>
            </w:pPr>
            <w:r w:rsidRPr="00417CB8">
              <w:t>Проведение исследований и подготовка аналитических отчетов по актуальным проблемам местного самоуправления в Республике Карелия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По мере необходимости</w:t>
            </w:r>
          </w:p>
          <w:p w:rsidR="00417CB8" w:rsidRPr="00417CB8" w:rsidRDefault="00417CB8" w:rsidP="00BD52E1">
            <w:pPr>
              <w:jc w:val="both"/>
            </w:pPr>
          </w:p>
          <w:p w:rsidR="00417CB8" w:rsidRPr="00417CB8" w:rsidRDefault="00417CB8" w:rsidP="00BD52E1">
            <w:pPr>
              <w:jc w:val="both"/>
            </w:pPr>
          </w:p>
          <w:p w:rsidR="00417CB8" w:rsidRPr="00417CB8" w:rsidRDefault="00417CB8" w:rsidP="00BD52E1">
            <w:pPr>
              <w:jc w:val="both"/>
            </w:pPr>
          </w:p>
          <w:p w:rsidR="00417CB8" w:rsidRPr="00417CB8" w:rsidRDefault="00417CB8" w:rsidP="00BD52E1">
            <w:pPr>
              <w:jc w:val="both"/>
            </w:pP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>Исполнительный директор Ассоциации</w:t>
            </w:r>
          </w:p>
        </w:tc>
      </w:tr>
      <w:tr w:rsidR="00417CB8" w:rsidRPr="00417CB8" w:rsidTr="00BD52E1">
        <w:tc>
          <w:tcPr>
            <w:tcW w:w="720" w:type="dxa"/>
          </w:tcPr>
          <w:p w:rsidR="00417CB8" w:rsidRPr="00417CB8" w:rsidRDefault="00417CB8" w:rsidP="00BD52E1">
            <w:r w:rsidRPr="00417CB8">
              <w:t>5.2</w:t>
            </w:r>
          </w:p>
        </w:tc>
        <w:tc>
          <w:tcPr>
            <w:tcW w:w="4860" w:type="dxa"/>
          </w:tcPr>
          <w:p w:rsidR="00417CB8" w:rsidRPr="00417CB8" w:rsidRDefault="00417CB8" w:rsidP="00303323">
            <w:pPr>
              <w:jc w:val="both"/>
            </w:pPr>
            <w:r w:rsidRPr="00417CB8">
              <w:t>Подготовка ежегодного доклада «О состоянии местного самоуправления в Республике Карелия» за 2019 год</w:t>
            </w:r>
          </w:p>
        </w:tc>
        <w:tc>
          <w:tcPr>
            <w:tcW w:w="2524" w:type="dxa"/>
          </w:tcPr>
          <w:p w:rsidR="00417CB8" w:rsidRPr="00417CB8" w:rsidRDefault="00417CB8" w:rsidP="00BD52E1">
            <w:pPr>
              <w:jc w:val="center"/>
            </w:pPr>
            <w:r w:rsidRPr="00417CB8">
              <w:t>До 30 апреля 2020</w:t>
            </w:r>
          </w:p>
        </w:tc>
        <w:tc>
          <w:tcPr>
            <w:tcW w:w="2271" w:type="dxa"/>
          </w:tcPr>
          <w:p w:rsidR="00417CB8" w:rsidRPr="00417CB8" w:rsidRDefault="00417CB8" w:rsidP="00BD52E1">
            <w:pPr>
              <w:jc w:val="center"/>
            </w:pPr>
            <w:r w:rsidRPr="00417CB8">
              <w:t xml:space="preserve">Главы администраций муниципальных образований Республики Карелия, исполнительный директор Ассоциации совместно с управлением по взаимодействию с ОМСУ </w:t>
            </w:r>
            <w:proofErr w:type="spellStart"/>
            <w:r w:rsidRPr="00417CB8">
              <w:t>МНиР</w:t>
            </w:r>
            <w:proofErr w:type="spellEnd"/>
            <w:r w:rsidRPr="00417CB8">
              <w:t xml:space="preserve"> политики РК </w:t>
            </w:r>
          </w:p>
        </w:tc>
      </w:tr>
    </w:tbl>
    <w:p w:rsidR="00336070" w:rsidRPr="00417CB8" w:rsidRDefault="00336070" w:rsidP="00336070">
      <w:pPr>
        <w:jc w:val="right"/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</w:p>
    <w:p w:rsidR="00846ED7" w:rsidRPr="00417CB8" w:rsidRDefault="00846ED7" w:rsidP="00244872">
      <w:pPr>
        <w:widowControl w:val="0"/>
        <w:spacing w:line="276" w:lineRule="auto"/>
        <w:jc w:val="center"/>
        <w:rPr>
          <w:b/>
        </w:rPr>
      </w:pPr>
      <w:bookmarkStart w:id="0" w:name="_GoBack"/>
      <w:bookmarkEnd w:id="0"/>
    </w:p>
    <w:sectPr w:rsidR="00846ED7" w:rsidRPr="00417CB8" w:rsidSect="0095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77E7"/>
    <w:multiLevelType w:val="hybridMultilevel"/>
    <w:tmpl w:val="184A5520"/>
    <w:lvl w:ilvl="0" w:tplc="2C0653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BEB75D6"/>
    <w:multiLevelType w:val="hybridMultilevel"/>
    <w:tmpl w:val="CD1669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0E1708"/>
    <w:multiLevelType w:val="hybridMultilevel"/>
    <w:tmpl w:val="CA500A8E"/>
    <w:lvl w:ilvl="0" w:tplc="860AC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3B6834"/>
    <w:multiLevelType w:val="hybridMultilevel"/>
    <w:tmpl w:val="9FEEFDB8"/>
    <w:lvl w:ilvl="0" w:tplc="B3D45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5E72C3"/>
    <w:multiLevelType w:val="hybridMultilevel"/>
    <w:tmpl w:val="ED1AAFA6"/>
    <w:lvl w:ilvl="0" w:tplc="8B92073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676C8B"/>
    <w:multiLevelType w:val="hybridMultilevel"/>
    <w:tmpl w:val="1EA64854"/>
    <w:lvl w:ilvl="0" w:tplc="3B06D0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17"/>
    <w:rsid w:val="000576FF"/>
    <w:rsid w:val="0007013A"/>
    <w:rsid w:val="00244872"/>
    <w:rsid w:val="002A7CEC"/>
    <w:rsid w:val="002B0351"/>
    <w:rsid w:val="00303323"/>
    <w:rsid w:val="00336070"/>
    <w:rsid w:val="00346B3A"/>
    <w:rsid w:val="003A1AAB"/>
    <w:rsid w:val="003D6476"/>
    <w:rsid w:val="00417CB8"/>
    <w:rsid w:val="00502F12"/>
    <w:rsid w:val="005620EB"/>
    <w:rsid w:val="00582606"/>
    <w:rsid w:val="005877AE"/>
    <w:rsid w:val="005932FA"/>
    <w:rsid w:val="005C6B80"/>
    <w:rsid w:val="0061236F"/>
    <w:rsid w:val="00640388"/>
    <w:rsid w:val="00695B38"/>
    <w:rsid w:val="006F3B9A"/>
    <w:rsid w:val="007E1AED"/>
    <w:rsid w:val="00845A54"/>
    <w:rsid w:val="00846ED7"/>
    <w:rsid w:val="008F1456"/>
    <w:rsid w:val="00910592"/>
    <w:rsid w:val="00913814"/>
    <w:rsid w:val="00913E6D"/>
    <w:rsid w:val="00953020"/>
    <w:rsid w:val="00987470"/>
    <w:rsid w:val="009A1F68"/>
    <w:rsid w:val="009D6D7D"/>
    <w:rsid w:val="009E0C09"/>
    <w:rsid w:val="009E3A65"/>
    <w:rsid w:val="009F25B1"/>
    <w:rsid w:val="00AA0AC4"/>
    <w:rsid w:val="00AC3435"/>
    <w:rsid w:val="00AF134C"/>
    <w:rsid w:val="00AF3F5A"/>
    <w:rsid w:val="00B97676"/>
    <w:rsid w:val="00BA2CF7"/>
    <w:rsid w:val="00BA721B"/>
    <w:rsid w:val="00BC550F"/>
    <w:rsid w:val="00BD52E1"/>
    <w:rsid w:val="00C90755"/>
    <w:rsid w:val="00CB0F6B"/>
    <w:rsid w:val="00CC5D45"/>
    <w:rsid w:val="00DA3988"/>
    <w:rsid w:val="00DC562D"/>
    <w:rsid w:val="00F50B6E"/>
    <w:rsid w:val="00F57571"/>
    <w:rsid w:val="00F85C4A"/>
    <w:rsid w:val="00FB0BB4"/>
    <w:rsid w:val="00F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550F"/>
    <w:pPr>
      <w:keepNext/>
      <w:ind w:firstLine="311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B2017"/>
    <w:pPr>
      <w:ind w:left="-709" w:right="-625"/>
    </w:pPr>
    <w:rPr>
      <w:sz w:val="28"/>
      <w:szCs w:val="20"/>
    </w:rPr>
  </w:style>
  <w:style w:type="paragraph" w:styleId="a4">
    <w:name w:val="Body Text Indent"/>
    <w:basedOn w:val="a"/>
    <w:link w:val="a5"/>
    <w:rsid w:val="00FB2017"/>
    <w:pPr>
      <w:ind w:firstLine="851"/>
      <w:jc w:val="both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B2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03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35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95B38"/>
    <w:pPr>
      <w:ind w:left="720"/>
      <w:contextualSpacing/>
    </w:pPr>
  </w:style>
  <w:style w:type="table" w:styleId="a9">
    <w:name w:val="Table Grid"/>
    <w:basedOn w:val="a1"/>
    <w:uiPriority w:val="59"/>
    <w:rsid w:val="000576F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3607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BC55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550F"/>
    <w:pPr>
      <w:keepNext/>
      <w:ind w:firstLine="311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B2017"/>
    <w:pPr>
      <w:ind w:left="-709" w:right="-625"/>
    </w:pPr>
    <w:rPr>
      <w:sz w:val="28"/>
      <w:szCs w:val="20"/>
    </w:rPr>
  </w:style>
  <w:style w:type="paragraph" w:styleId="a4">
    <w:name w:val="Body Text Indent"/>
    <w:basedOn w:val="a"/>
    <w:link w:val="a5"/>
    <w:rsid w:val="00FB2017"/>
    <w:pPr>
      <w:ind w:firstLine="851"/>
      <w:jc w:val="both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B2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03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35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95B38"/>
    <w:pPr>
      <w:ind w:left="720"/>
      <w:contextualSpacing/>
    </w:pPr>
  </w:style>
  <w:style w:type="table" w:styleId="a9">
    <w:name w:val="Table Grid"/>
    <w:basedOn w:val="a1"/>
    <w:uiPriority w:val="59"/>
    <w:rsid w:val="000576F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3607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BC55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0325B-24C7-4E63-AB8E-2FBA1A47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2020-02-23T17:56:00Z</cp:lastPrinted>
  <dcterms:created xsi:type="dcterms:W3CDTF">2026-04-02T07:20:00Z</dcterms:created>
  <dcterms:modified xsi:type="dcterms:W3CDTF">2026-04-02T07:20:00Z</dcterms:modified>
</cp:coreProperties>
</file>